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442FA" w:rsidRPr="00D33F92" w:rsidTr="00121DF4">
        <w:tc>
          <w:tcPr>
            <w:tcW w:w="9570" w:type="dxa"/>
            <w:hideMark/>
          </w:tcPr>
          <w:p w:rsidR="00C442FA" w:rsidRPr="00D33F92" w:rsidRDefault="00C442FA" w:rsidP="00121D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33F9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442FA" w:rsidRPr="00D33F92" w:rsidRDefault="00C442FA" w:rsidP="00121D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33F9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C442FA" w:rsidRPr="00D33F92" w:rsidRDefault="00C442FA" w:rsidP="00C442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D33F92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442FA" w:rsidRPr="00D33F92" w:rsidTr="00121DF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42FA" w:rsidRPr="00D33F92" w:rsidRDefault="00C442FA" w:rsidP="009D1B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3F9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  <w:r w:rsidR="009D1BF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</w:t>
            </w:r>
            <w:r w:rsidRPr="00D33F9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.07.201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  <w:r w:rsidRPr="00D33F9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442FA" w:rsidRPr="00D33F92" w:rsidRDefault="00C442FA" w:rsidP="00121D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C442FA" w:rsidRPr="00D33F92" w:rsidRDefault="00C442FA" w:rsidP="00121D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33F9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42FA" w:rsidRPr="00D33F92" w:rsidRDefault="00C442FA" w:rsidP="005A3E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128/11</w:t>
            </w:r>
            <w:r w:rsidR="005A3E3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-3</w:t>
            </w:r>
          </w:p>
        </w:tc>
      </w:tr>
      <w:tr w:rsidR="00C442FA" w:rsidRPr="00D33F92" w:rsidTr="00121DF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2FA" w:rsidRPr="00D33F92" w:rsidRDefault="00C442FA" w:rsidP="00121D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C442FA" w:rsidRPr="00D33F92" w:rsidRDefault="00C442FA" w:rsidP="00121D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C442FA" w:rsidRPr="00D33F92" w:rsidRDefault="00C442FA" w:rsidP="00121D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42FA" w:rsidRPr="00C442FA" w:rsidRDefault="00C442FA" w:rsidP="00C442F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442FA">
        <w:rPr>
          <w:rFonts w:ascii="Times New Roman" w:eastAsia="Times New Roman" w:hAnsi="Times New Roman" w:cs="Times New Roman"/>
          <w:b/>
          <w:sz w:val="28"/>
          <w:szCs w:val="20"/>
        </w:rPr>
        <w:t xml:space="preserve">Об </w:t>
      </w:r>
      <w:r w:rsidRPr="00C442F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учете и контроле </w:t>
      </w:r>
      <w:r w:rsidRPr="00C442FA">
        <w:rPr>
          <w:rFonts w:ascii="Times New Roman" w:eastAsia="Times New Roman" w:hAnsi="Times New Roman" w:cs="Times New Roman"/>
          <w:b/>
          <w:sz w:val="28"/>
          <w:szCs w:val="20"/>
        </w:rPr>
        <w:t>с использованием ГАС «Выборы»</w:t>
      </w:r>
      <w:r w:rsidRPr="00C442F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C442FA">
        <w:rPr>
          <w:rFonts w:ascii="Times New Roman" w:eastAsia="Times New Roman" w:hAnsi="Times New Roman" w:cs="Times New Roman"/>
          <w:b/>
          <w:sz w:val="28"/>
          <w:szCs w:val="20"/>
        </w:rPr>
        <w:t xml:space="preserve">формирования и расходования денежных средств избирательных фондов </w:t>
      </w:r>
      <w:r w:rsidRPr="00C442FA">
        <w:rPr>
          <w:rFonts w:ascii="Times New Roman" w:eastAsia="Times New Roman" w:hAnsi="Times New Roman" w:cs="Times New Roman"/>
          <w:b/>
          <w:bCs/>
          <w:sz w:val="28"/>
          <w:szCs w:val="20"/>
        </w:rPr>
        <w:t>кандидатов и избирательных объединений</w:t>
      </w:r>
      <w:r w:rsidRPr="00C442FA">
        <w:rPr>
          <w:rFonts w:ascii="Times New Roman" w:eastAsia="Times New Roman" w:hAnsi="Times New Roman" w:cs="Times New Roman"/>
          <w:b/>
          <w:sz w:val="28"/>
          <w:szCs w:val="20"/>
        </w:rPr>
        <w:t xml:space="preserve"> при проведении на территории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Бежецкого района </w:t>
      </w:r>
      <w:r w:rsidRPr="00C442FA">
        <w:rPr>
          <w:rFonts w:ascii="Times New Roman" w:eastAsia="Times New Roman" w:hAnsi="Times New Roman" w:cs="Times New Roman"/>
          <w:b/>
          <w:sz w:val="28"/>
          <w:szCs w:val="20"/>
        </w:rPr>
        <w:t xml:space="preserve"> выборов в органы местного самоуправления в единый день голосования 14 сентября 2014 года</w:t>
      </w:r>
    </w:p>
    <w:p w:rsidR="00C442FA" w:rsidRPr="00C442FA" w:rsidRDefault="00C442FA" w:rsidP="00C442FA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442FA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2.3.3. </w:t>
      </w:r>
      <w:proofErr w:type="gramStart"/>
      <w:r w:rsidRPr="00C442FA">
        <w:rPr>
          <w:rFonts w:ascii="Times New Roman" w:eastAsia="Times New Roman" w:hAnsi="Times New Roman" w:cs="Times New Roman"/>
          <w:sz w:val="28"/>
          <w:szCs w:val="20"/>
        </w:rPr>
        <w:t xml:space="preserve">Регламента применения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референдума, утвержденного постановлением Центральной избирательной комиссии Российской Федерации от 29 мая </w:t>
      </w:r>
      <w:smartTag w:uri="urn:schemas-microsoft-com:office:smarttags" w:element="metricconverter">
        <w:smartTagPr>
          <w:attr w:name="ProductID" w:val="2013 г"/>
        </w:smartTagPr>
        <w:r w:rsidRPr="00C442FA">
          <w:rPr>
            <w:rFonts w:ascii="Times New Roman" w:eastAsia="Times New Roman" w:hAnsi="Times New Roman" w:cs="Times New Roman"/>
            <w:sz w:val="28"/>
            <w:szCs w:val="20"/>
          </w:rPr>
          <w:t>2013 г</w:t>
        </w:r>
      </w:smartTag>
      <w:r w:rsidRPr="00C442FA">
        <w:rPr>
          <w:rFonts w:ascii="Times New Roman" w:eastAsia="Times New Roman" w:hAnsi="Times New Roman" w:cs="Times New Roman"/>
          <w:sz w:val="28"/>
          <w:szCs w:val="20"/>
        </w:rPr>
        <w:t xml:space="preserve">. № 176/1254-6, (далее – Регламент), на основании статьи 20 Избирательного кодекса Тверской области от 07.04.2003 №20-ЗО, постановления </w:t>
      </w:r>
      <w:r w:rsidRPr="00D33F9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Тверской </w:t>
      </w:r>
      <w:proofErr w:type="gramEnd"/>
      <w:r w:rsidRPr="00D33F92">
        <w:rPr>
          <w:rFonts w:ascii="Times New Roman" w:eastAsia="Times New Roman" w:hAnsi="Times New Roman" w:cs="Times New Roman"/>
          <w:sz w:val="28"/>
          <w:szCs w:val="28"/>
        </w:rPr>
        <w:t>области 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</w:t>
      </w:r>
      <w:r>
        <w:rPr>
          <w:rFonts w:ascii="Times New Roman" w:eastAsia="Times New Roman" w:hAnsi="Times New Roman" w:cs="Times New Roman"/>
          <w:sz w:val="28"/>
          <w:szCs w:val="28"/>
        </w:rPr>
        <w:t>012 № 37/424-5),</w:t>
      </w:r>
      <w:r w:rsidRPr="00C442FA"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</w:rPr>
        <w:t>Бежецкого района</w:t>
      </w:r>
      <w:r w:rsidRPr="00C442F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C442FA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C442FA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C442FA" w:rsidRPr="00C442FA" w:rsidRDefault="00C442FA" w:rsidP="00C442FA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2FA">
        <w:rPr>
          <w:rFonts w:ascii="Times New Roman" w:eastAsia="Times New Roman" w:hAnsi="Times New Roman" w:cs="Times New Roman"/>
          <w:sz w:val="28"/>
          <w:szCs w:val="28"/>
        </w:rPr>
        <w:t xml:space="preserve">1. Поручить руководителю Контрольно-ревизионной службы при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C4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42FA">
        <w:rPr>
          <w:rFonts w:ascii="Times New Roman" w:eastAsia="Times New Roman" w:hAnsi="Times New Roman" w:cs="Times New Roman"/>
          <w:sz w:val="28"/>
          <w:szCs w:val="20"/>
        </w:rPr>
        <w:t>района</w:t>
      </w:r>
      <w:r w:rsidRPr="00C442FA">
        <w:rPr>
          <w:rFonts w:ascii="Times New Roman" w:eastAsia="Times New Roman" w:hAnsi="Times New Roman" w:cs="Times New Roman"/>
          <w:sz w:val="28"/>
          <w:szCs w:val="28"/>
        </w:rPr>
        <w:t xml:space="preserve"> Садиковой Ольге Павловн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442FA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системному администратору комплекса средств автоматизации ГАС «Выборы»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C442FA">
        <w:rPr>
          <w:rFonts w:ascii="Times New Roman" w:eastAsia="Times New Roman" w:hAnsi="Times New Roman" w:cs="Times New Roman"/>
          <w:sz w:val="28"/>
          <w:szCs w:val="28"/>
        </w:rPr>
        <w:t xml:space="preserve"> района для выполнения технологических операций по </w:t>
      </w:r>
      <w:r w:rsidRPr="00C442FA">
        <w:rPr>
          <w:rFonts w:ascii="Times New Roman" w:eastAsia="Times New Roman" w:hAnsi="Times New Roman" w:cs="Times New Roman"/>
          <w:sz w:val="28"/>
          <w:szCs w:val="28"/>
        </w:rPr>
        <w:lastRenderedPageBreak/>
        <w:t>вводу в задачу «</w:t>
      </w:r>
      <w:r w:rsidRPr="00C442FA">
        <w:rPr>
          <w:rFonts w:ascii="Times New Roman" w:eastAsia="Times New Roman" w:hAnsi="Times New Roman" w:cs="Times New Roman"/>
          <w:sz w:val="28"/>
          <w:szCs w:val="20"/>
        </w:rPr>
        <w:t>Контроль избирательных фондов</w:t>
      </w:r>
      <w:r w:rsidRPr="00C442FA">
        <w:rPr>
          <w:rFonts w:ascii="Times New Roman" w:eastAsia="Times New Roman" w:hAnsi="Times New Roman" w:cs="Times New Roman"/>
          <w:sz w:val="28"/>
          <w:szCs w:val="28"/>
        </w:rPr>
        <w:t>» ГАС «Выборы» определенную Регламентом информацию.</w:t>
      </w:r>
    </w:p>
    <w:p w:rsidR="00C442FA" w:rsidRPr="00C442FA" w:rsidRDefault="00C442FA" w:rsidP="00C442FA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2F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442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442F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Регламентом порядка и своевременностью выполнения технологических операций по формированию и ведению базы данных задачи «</w:t>
      </w:r>
      <w:r w:rsidRPr="00C442FA">
        <w:rPr>
          <w:rFonts w:ascii="Times New Roman" w:eastAsia="Times New Roman" w:hAnsi="Times New Roman" w:cs="Times New Roman"/>
          <w:sz w:val="28"/>
          <w:szCs w:val="20"/>
        </w:rPr>
        <w:t>Контроль избирательных фондов</w:t>
      </w:r>
      <w:r w:rsidRPr="00C442FA">
        <w:rPr>
          <w:rFonts w:ascii="Times New Roman" w:eastAsia="Times New Roman" w:hAnsi="Times New Roman" w:cs="Times New Roman"/>
          <w:sz w:val="28"/>
          <w:szCs w:val="28"/>
        </w:rPr>
        <w:t>» ГАС «Выборы» возложить на Садикову Ольгу Павловну.</w:t>
      </w:r>
    </w:p>
    <w:p w:rsidR="00C442FA" w:rsidRPr="00C442FA" w:rsidRDefault="00C442FA" w:rsidP="00C4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442FA" w:rsidRPr="00C442FA" w:rsidRDefault="00C442FA" w:rsidP="00C4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442FA" w:rsidRPr="00C442FA" w:rsidRDefault="00C442FA" w:rsidP="00C4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442FA" w:rsidRPr="00C442FA" w:rsidRDefault="00C442FA" w:rsidP="00C44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68" w:type="dxa"/>
        <w:tblLook w:val="04A0"/>
      </w:tblPr>
      <w:tblGrid>
        <w:gridCol w:w="3528"/>
        <w:gridCol w:w="2160"/>
        <w:gridCol w:w="3646"/>
        <w:gridCol w:w="134"/>
      </w:tblGrid>
      <w:tr w:rsidR="00C442FA" w:rsidRPr="00C442FA" w:rsidTr="00C442FA">
        <w:tc>
          <w:tcPr>
            <w:tcW w:w="3528" w:type="dxa"/>
            <w:hideMark/>
          </w:tcPr>
          <w:p w:rsidR="00C442FA" w:rsidRPr="00C442FA" w:rsidRDefault="00C442FA" w:rsidP="00C4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940" w:type="dxa"/>
            <w:gridSpan w:val="3"/>
            <w:vAlign w:val="bottom"/>
            <w:hideMark/>
          </w:tcPr>
          <w:p w:rsidR="00C442FA" w:rsidRPr="00C442FA" w:rsidRDefault="00C442FA" w:rsidP="00C4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442FA" w:rsidTr="00C442FA">
        <w:trPr>
          <w:gridAfter w:val="1"/>
          <w:wAfter w:w="134" w:type="dxa"/>
        </w:trPr>
        <w:tc>
          <w:tcPr>
            <w:tcW w:w="5688" w:type="dxa"/>
            <w:gridSpan w:val="2"/>
            <w:hideMark/>
          </w:tcPr>
          <w:p w:rsidR="00C442FA" w:rsidRDefault="00C442FA" w:rsidP="00121DF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C442FA" w:rsidRDefault="00C442FA" w:rsidP="00121DF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C442FA" w:rsidRDefault="00C442FA" w:rsidP="00121DF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C442FA" w:rsidRDefault="00C442FA" w:rsidP="00121DF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C442FA" w:rsidRDefault="00C442FA" w:rsidP="00121DF4">
            <w:pPr>
              <w:keepNext/>
              <w:spacing w:after="0" w:line="240" w:lineRule="auto"/>
              <w:ind w:left="-108" w:hanging="357"/>
              <w:jc w:val="center"/>
              <w:outlineLvl w:val="1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C442FA" w:rsidTr="00C442FA">
        <w:trPr>
          <w:gridAfter w:val="1"/>
          <w:wAfter w:w="134" w:type="dxa"/>
        </w:trPr>
        <w:tc>
          <w:tcPr>
            <w:tcW w:w="5688" w:type="dxa"/>
            <w:gridSpan w:val="2"/>
          </w:tcPr>
          <w:p w:rsidR="00C442FA" w:rsidRDefault="00C442FA" w:rsidP="00121DF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46" w:type="dxa"/>
            <w:vAlign w:val="bottom"/>
          </w:tcPr>
          <w:p w:rsidR="00C442FA" w:rsidRDefault="00C442FA" w:rsidP="00121DF4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C442FA" w:rsidTr="00C442FA">
        <w:trPr>
          <w:gridAfter w:val="1"/>
          <w:wAfter w:w="134" w:type="dxa"/>
        </w:trPr>
        <w:tc>
          <w:tcPr>
            <w:tcW w:w="5688" w:type="dxa"/>
            <w:gridSpan w:val="2"/>
            <w:hideMark/>
          </w:tcPr>
          <w:p w:rsidR="00C442FA" w:rsidRDefault="00C442FA" w:rsidP="00121DF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C442FA" w:rsidRDefault="00C442FA" w:rsidP="00121DF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C442FA" w:rsidRDefault="00C442FA" w:rsidP="00121DF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C442FA" w:rsidRDefault="00C442FA" w:rsidP="00121DF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C442FA" w:rsidRDefault="00C442FA" w:rsidP="00121DF4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О.П.Садикова</w:t>
            </w:r>
            <w:proofErr w:type="spellEnd"/>
          </w:p>
        </w:tc>
      </w:tr>
    </w:tbl>
    <w:p w:rsidR="00C442FA" w:rsidRPr="00C442FA" w:rsidRDefault="00C442FA" w:rsidP="00C4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5E53" w:rsidRDefault="00BD5E53"/>
    <w:sectPr w:rsidR="00BD5E53" w:rsidSect="002F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42FA"/>
    <w:rsid w:val="002F5416"/>
    <w:rsid w:val="005A3E3B"/>
    <w:rsid w:val="009D1BFB"/>
    <w:rsid w:val="00BD5E53"/>
    <w:rsid w:val="00C442FA"/>
    <w:rsid w:val="00C611FB"/>
    <w:rsid w:val="00D6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2014-06-30T07:17:00Z</dcterms:created>
  <dcterms:modified xsi:type="dcterms:W3CDTF">2014-07-08T10:46:00Z</dcterms:modified>
</cp:coreProperties>
</file>