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7F" w:rsidRDefault="00F5267F" w:rsidP="00F5267F">
      <w:pPr>
        <w:spacing w:before="240"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ТЕРРИТОРИАЛЬНАЯ ИЗБИРАТЕЛЬНАЯ КОМИССИЯ </w:t>
      </w:r>
    </w:p>
    <w:p w:rsidR="00F5267F" w:rsidRDefault="00F5267F" w:rsidP="00F526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БЕЖЕЦКОГО  РАЙОНА</w:t>
      </w:r>
    </w:p>
    <w:p w:rsidR="00F5267F" w:rsidRDefault="00F5267F" w:rsidP="00F5267F">
      <w:pPr>
        <w:keepNext/>
        <w:spacing w:before="240" w:after="240" w:line="240" w:lineRule="auto"/>
        <w:jc w:val="center"/>
        <w:outlineLvl w:val="0"/>
        <w:rPr>
          <w:rFonts w:ascii="Times New Roman" w:hAnsi="Times New Roman"/>
          <w:b/>
          <w:bCs/>
          <w:spacing w:val="80"/>
          <w:sz w:val="32"/>
          <w:szCs w:val="32"/>
        </w:rPr>
      </w:pPr>
      <w:r>
        <w:rPr>
          <w:rFonts w:ascii="Times New Roman" w:hAnsi="Times New Roman"/>
          <w:b/>
          <w:bCs/>
          <w:spacing w:val="8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90"/>
        <w:gridCol w:w="3190"/>
        <w:gridCol w:w="1108"/>
        <w:gridCol w:w="2082"/>
      </w:tblGrid>
      <w:tr w:rsidR="00F5267F" w:rsidTr="00F5267F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5267F" w:rsidRDefault="00F52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25.03.2016</w:t>
            </w:r>
          </w:p>
        </w:tc>
        <w:tc>
          <w:tcPr>
            <w:tcW w:w="3190" w:type="dxa"/>
            <w:vAlign w:val="bottom"/>
          </w:tcPr>
          <w:p w:rsidR="00F5267F" w:rsidRDefault="00F52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vAlign w:val="bottom"/>
            <w:hideMark/>
          </w:tcPr>
          <w:p w:rsidR="00F5267F" w:rsidRDefault="00F52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5267F" w:rsidRDefault="00F5267F" w:rsidP="00F52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11/102-4</w:t>
            </w:r>
          </w:p>
        </w:tc>
      </w:tr>
      <w:tr w:rsidR="00F5267F" w:rsidTr="00F5267F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67F" w:rsidRDefault="00F52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F5267F" w:rsidRDefault="00F5267F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ежецк</w:t>
            </w:r>
          </w:p>
        </w:tc>
        <w:tc>
          <w:tcPr>
            <w:tcW w:w="3190" w:type="dxa"/>
            <w:gridSpan w:val="2"/>
          </w:tcPr>
          <w:p w:rsidR="00F5267F" w:rsidRDefault="00F52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60"/>
                <w:sz w:val="24"/>
                <w:szCs w:val="24"/>
              </w:rPr>
            </w:pPr>
          </w:p>
        </w:tc>
      </w:tr>
    </w:tbl>
    <w:p w:rsidR="00F5267F" w:rsidRDefault="00F5267F" w:rsidP="00F52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освобождении от обязанностей члена </w:t>
      </w:r>
    </w:p>
    <w:p w:rsidR="00F5267F" w:rsidRDefault="00F5267F" w:rsidP="00F52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участковой избирательной комиссии избирательного участка № 35 Бежецкого района Тверской области с правом решающего голоса       О.Н.Белозеровой</w:t>
      </w:r>
    </w:p>
    <w:p w:rsidR="00F5267F" w:rsidRDefault="00F5267F" w:rsidP="00F5267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личного заявления члена участковой избирательной комиссии избирательного участка № 35  Бежецкого района Тверской области </w:t>
      </w:r>
      <w:r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правом решающего голоса О.Н.Белозеровой, в соответствии со статьей 26, подпунктом «а» пункта 6 статьи 29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22, подпунктом «а» пункта 6 статьи 25</w:t>
      </w:r>
      <w:proofErr w:type="gramEnd"/>
      <w:r>
        <w:rPr>
          <w:rFonts w:ascii="Times New Roman" w:hAnsi="Times New Roman"/>
          <w:sz w:val="28"/>
          <w:szCs w:val="28"/>
        </w:rPr>
        <w:t xml:space="preserve"> Избирательного кодекса Тверской области от 07.04.2003 № 20-ЗО территориальная избирательная комиссия Бежецкого района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F5267F" w:rsidRDefault="00F5267F" w:rsidP="00F526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комиссии избирательного участка № 35 Бежецкого района Тверской области с правом решающего</w:t>
      </w:r>
      <w:r w:rsidR="00B629D3">
        <w:rPr>
          <w:rFonts w:ascii="Times New Roman" w:hAnsi="Times New Roman"/>
          <w:sz w:val="28"/>
          <w:szCs w:val="28"/>
        </w:rPr>
        <w:t xml:space="preserve"> голоса </w:t>
      </w:r>
      <w:r>
        <w:rPr>
          <w:rFonts w:ascii="Times New Roman" w:hAnsi="Times New Roman"/>
          <w:sz w:val="28"/>
          <w:szCs w:val="28"/>
        </w:rPr>
        <w:t xml:space="preserve"> Белозерову Ольгу Николаевну.</w:t>
      </w:r>
    </w:p>
    <w:p w:rsidR="00F5267F" w:rsidRDefault="00F5267F" w:rsidP="00F526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сайте территориальной избирательной комиссии Бежецкого района в информационно-коммуникационной сети «Интернет».</w:t>
      </w:r>
    </w:p>
    <w:tbl>
      <w:tblPr>
        <w:tblW w:w="9334" w:type="dxa"/>
        <w:tblLook w:val="04A0"/>
      </w:tblPr>
      <w:tblGrid>
        <w:gridCol w:w="5688"/>
        <w:gridCol w:w="3646"/>
      </w:tblGrid>
      <w:tr w:rsidR="00F5267F" w:rsidTr="00F5267F">
        <w:tc>
          <w:tcPr>
            <w:tcW w:w="5688" w:type="dxa"/>
            <w:hideMark/>
          </w:tcPr>
          <w:p w:rsidR="00F5267F" w:rsidRDefault="00F52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Председатель</w:t>
            </w:r>
          </w:p>
          <w:p w:rsidR="00F5267F" w:rsidRDefault="00F52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территориальной</w:t>
            </w:r>
          </w:p>
          <w:p w:rsidR="00F5267F" w:rsidRDefault="00F52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избирательной комиссии</w:t>
            </w:r>
          </w:p>
          <w:p w:rsidR="00F5267F" w:rsidRDefault="00F52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Бежецкого района</w:t>
            </w:r>
          </w:p>
        </w:tc>
        <w:tc>
          <w:tcPr>
            <w:tcW w:w="3646" w:type="dxa"/>
            <w:vAlign w:val="bottom"/>
            <w:hideMark/>
          </w:tcPr>
          <w:p w:rsidR="00F5267F" w:rsidRDefault="00F5267F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0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0"/>
              </w:rPr>
              <w:t>Е.В.Бахметова</w:t>
            </w:r>
            <w:proofErr w:type="spellEnd"/>
          </w:p>
        </w:tc>
      </w:tr>
      <w:tr w:rsidR="00F5267F" w:rsidTr="00F5267F">
        <w:tc>
          <w:tcPr>
            <w:tcW w:w="5688" w:type="dxa"/>
          </w:tcPr>
          <w:p w:rsidR="00F5267F" w:rsidRDefault="00F52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  <w:vAlign w:val="bottom"/>
          </w:tcPr>
          <w:p w:rsidR="00F5267F" w:rsidRDefault="00F5267F">
            <w:pPr>
              <w:keepNext/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F5267F" w:rsidTr="00F5267F">
        <w:tc>
          <w:tcPr>
            <w:tcW w:w="5688" w:type="dxa"/>
            <w:hideMark/>
          </w:tcPr>
          <w:p w:rsidR="00F5267F" w:rsidRDefault="00F52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Секретарь</w:t>
            </w:r>
          </w:p>
          <w:p w:rsidR="00F5267F" w:rsidRDefault="00F52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территориальной</w:t>
            </w:r>
          </w:p>
          <w:p w:rsidR="00F5267F" w:rsidRDefault="00F52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избирательной комиссии</w:t>
            </w:r>
          </w:p>
          <w:p w:rsidR="00F5267F" w:rsidRDefault="00F52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Бежецкого района </w:t>
            </w:r>
          </w:p>
        </w:tc>
        <w:tc>
          <w:tcPr>
            <w:tcW w:w="3646" w:type="dxa"/>
            <w:vAlign w:val="bottom"/>
            <w:hideMark/>
          </w:tcPr>
          <w:p w:rsidR="00F5267F" w:rsidRDefault="00F5267F">
            <w:pPr>
              <w:keepNext/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0"/>
              </w:rPr>
              <w:t>В.П.Смирнова</w:t>
            </w:r>
          </w:p>
        </w:tc>
      </w:tr>
    </w:tbl>
    <w:p w:rsidR="00F5267F" w:rsidRDefault="00F5267F" w:rsidP="00F5267F"/>
    <w:p w:rsidR="00F5267F" w:rsidRDefault="00F5267F" w:rsidP="00F5267F"/>
    <w:p w:rsidR="00F5267F" w:rsidRDefault="00F5267F" w:rsidP="00F5267F"/>
    <w:p w:rsidR="00F5267F" w:rsidRDefault="00F5267F" w:rsidP="00F5267F"/>
    <w:p w:rsidR="00F5267F" w:rsidRDefault="00F5267F" w:rsidP="00F5267F"/>
    <w:p w:rsidR="00F5267F" w:rsidRDefault="00F5267F" w:rsidP="00F5267F"/>
    <w:p w:rsidR="00F5267F" w:rsidRDefault="00F5267F" w:rsidP="00F5267F"/>
    <w:p w:rsidR="00F5267F" w:rsidRDefault="00F5267F" w:rsidP="00F5267F"/>
    <w:p w:rsidR="00F5267F" w:rsidRDefault="00F5267F" w:rsidP="00F5267F"/>
    <w:p w:rsidR="005F7C04" w:rsidRDefault="005F7C04"/>
    <w:sectPr w:rsidR="005F7C04" w:rsidSect="002D5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34CB"/>
    <w:multiLevelType w:val="hybridMultilevel"/>
    <w:tmpl w:val="18747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67F"/>
    <w:rsid w:val="002D5FE7"/>
    <w:rsid w:val="005F7C04"/>
    <w:rsid w:val="00B629D3"/>
    <w:rsid w:val="00F5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67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2016-03-25T06:36:00Z</dcterms:created>
  <dcterms:modified xsi:type="dcterms:W3CDTF">2016-03-25T06:55:00Z</dcterms:modified>
</cp:coreProperties>
</file>