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09144A" w:rsidRPr="0009144A" w:rsidTr="0009144A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09144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09144A" w:rsidRPr="0009144A" w:rsidTr="0009144A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</w:rPr>
            </w:pPr>
            <w:r w:rsidRPr="0009144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44A" w:rsidRPr="0009144A" w:rsidTr="0009144A">
        <w:trPr>
          <w:trHeight w:val="161"/>
        </w:trPr>
        <w:tc>
          <w:tcPr>
            <w:tcW w:w="1771" w:type="dxa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32"/>
                <w:szCs w:val="32"/>
              </w:rPr>
            </w:pPr>
          </w:p>
        </w:tc>
      </w:tr>
      <w:tr w:rsidR="0009144A" w:rsidRPr="0009144A" w:rsidTr="0009144A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09144A" w:rsidRPr="0009144A" w:rsidRDefault="0009144A" w:rsidP="000914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07.04.2016г.</w:t>
            </w:r>
          </w:p>
        </w:tc>
        <w:tc>
          <w:tcPr>
            <w:tcW w:w="3091" w:type="dxa"/>
            <w:vAlign w:val="center"/>
          </w:tcPr>
          <w:p w:rsidR="0009144A" w:rsidRPr="0009144A" w:rsidRDefault="0009144A" w:rsidP="000914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09144A" w:rsidRPr="0009144A" w:rsidRDefault="0009144A" w:rsidP="00517E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№13/12</w:t>
            </w:r>
            <w:r w:rsidR="00517E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9144A" w:rsidRPr="0009144A" w:rsidTr="0009144A">
        <w:trPr>
          <w:trHeight w:val="284"/>
        </w:trPr>
        <w:tc>
          <w:tcPr>
            <w:tcW w:w="3091" w:type="dxa"/>
            <w:gridSpan w:val="2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3091" w:type="dxa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</w:tbl>
    <w:p w:rsidR="0009144A" w:rsidRPr="0009144A" w:rsidRDefault="0009144A" w:rsidP="00091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44A" w:rsidRPr="0009144A" w:rsidRDefault="0009144A" w:rsidP="0009144A">
      <w:pPr>
        <w:pStyle w:val="2"/>
        <w:spacing w:before="360" w:line="276" w:lineRule="auto"/>
        <w:ind w:firstLine="0"/>
        <w:jc w:val="center"/>
      </w:pPr>
      <w:r w:rsidRPr="0009144A">
        <w:rPr>
          <w:rFonts w:eastAsia="Calibri"/>
          <w:lang w:eastAsia="en-US"/>
        </w:rPr>
        <w:t xml:space="preserve">О месте и времени передачи избирательных бюллетеней для голосования на </w:t>
      </w:r>
      <w:r>
        <w:t xml:space="preserve">выборах депутатов </w:t>
      </w:r>
      <w:r w:rsidRPr="000B183E"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09144A" w:rsidRPr="0009144A" w:rsidRDefault="0009144A" w:rsidP="0009144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0B183E">
        <w:rPr>
          <w:rFonts w:ascii="Times New Roman" w:eastAsia="Times New Roman" w:hAnsi="Times New Roman" w:cs="Times New Roman"/>
          <w:b/>
          <w:bCs/>
          <w:sz w:val="28"/>
          <w:szCs w:val="28"/>
        </w:rPr>
        <w:t>24 апреля 2016 года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91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членам территориальной избирательной комиссии Бежецкого района, уничтожения лишних избирательных бюллетеней</w:t>
      </w:r>
    </w:p>
    <w:p w:rsidR="0009144A" w:rsidRPr="0009144A" w:rsidRDefault="0009144A" w:rsidP="00091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44A" w:rsidRPr="0009144A" w:rsidRDefault="0009144A" w:rsidP="0009144A">
      <w:pPr>
        <w:spacing w:line="360" w:lineRule="auto"/>
        <w:ind w:left="-142"/>
        <w:jc w:val="both"/>
        <w:rPr>
          <w:rFonts w:ascii="Times New Roman" w:hAnsi="Times New Roman"/>
          <w:sz w:val="28"/>
          <w:szCs w:val="20"/>
        </w:rPr>
      </w:pPr>
      <w:r w:rsidRPr="0009144A">
        <w:rPr>
          <w:rFonts w:ascii="Times New Roman" w:eastAsia="Times New Roman" w:hAnsi="Times New Roman" w:cs="Times New Roman"/>
          <w:sz w:val="28"/>
          <w:szCs w:val="28"/>
        </w:rPr>
        <w:t xml:space="preserve">                   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Федерации», пунктом 10 статьи 60 Избирательного Кодекса Тверской области,</w:t>
      </w:r>
      <w:r w:rsidRPr="000914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17B6A">
        <w:rPr>
          <w:rFonts w:ascii="Times New Roman" w:hAnsi="Times New Roman"/>
          <w:sz w:val="28"/>
        </w:rPr>
        <w:t>постановлени</w:t>
      </w:r>
      <w:r w:rsidR="00D611C2">
        <w:rPr>
          <w:rFonts w:ascii="Times New Roman" w:hAnsi="Times New Roman"/>
          <w:sz w:val="28"/>
        </w:rPr>
        <w:t xml:space="preserve">ем </w:t>
      </w:r>
      <w:r w:rsidRPr="00017B6A">
        <w:rPr>
          <w:rFonts w:ascii="Times New Roman" w:hAnsi="Times New Roman"/>
          <w:sz w:val="28"/>
        </w:rPr>
        <w:t xml:space="preserve"> избирательной комиссии Тверской области от  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постановлениями территориальной избирательной комиссии Бежецкого района от </w:t>
      </w:r>
      <w:r w:rsidRPr="00E31EF7">
        <w:rPr>
          <w:rFonts w:ascii="Times New Roman" w:hAnsi="Times New Roman"/>
          <w:bCs/>
          <w:sz w:val="28"/>
          <w:szCs w:val="20"/>
        </w:rPr>
        <w:t>16.03.</w:t>
      </w:r>
      <w:r w:rsidRPr="0009144A">
        <w:rPr>
          <w:rFonts w:ascii="Times New Roman" w:hAnsi="Times New Roman"/>
          <w:bCs/>
          <w:sz w:val="28"/>
          <w:szCs w:val="20"/>
        </w:rPr>
        <w:t>2016</w:t>
      </w:r>
      <w:r w:rsidRPr="00CD78CD">
        <w:rPr>
          <w:rFonts w:ascii="Times New Roman" w:hAnsi="Times New Roman"/>
          <w:bCs/>
          <w:sz w:val="28"/>
          <w:szCs w:val="20"/>
        </w:rPr>
        <w:t xml:space="preserve"> года</w:t>
      </w:r>
      <w:r>
        <w:rPr>
          <w:rFonts w:ascii="Times New Roman" w:hAnsi="Times New Roman"/>
          <w:bCs/>
          <w:sz w:val="28"/>
          <w:szCs w:val="20"/>
        </w:rPr>
        <w:t xml:space="preserve"> №</w:t>
      </w:r>
      <w:r w:rsidRPr="0009144A">
        <w:rPr>
          <w:rFonts w:ascii="Times New Roman" w:hAnsi="Times New Roman"/>
          <w:bCs/>
          <w:sz w:val="28"/>
          <w:szCs w:val="20"/>
        </w:rPr>
        <w:t>1</w:t>
      </w:r>
      <w:r>
        <w:rPr>
          <w:rFonts w:ascii="Times New Roman" w:hAnsi="Times New Roman"/>
          <w:bCs/>
          <w:sz w:val="28"/>
          <w:szCs w:val="20"/>
        </w:rPr>
        <w:t>0</w:t>
      </w:r>
      <w:r w:rsidRPr="00CD78CD">
        <w:rPr>
          <w:rFonts w:ascii="Times New Roman" w:hAnsi="Times New Roman"/>
          <w:bCs/>
          <w:sz w:val="28"/>
          <w:szCs w:val="20"/>
        </w:rPr>
        <w:t>/</w:t>
      </w:r>
      <w:r w:rsidRPr="0009144A">
        <w:rPr>
          <w:rFonts w:ascii="Times New Roman" w:hAnsi="Times New Roman"/>
          <w:bCs/>
          <w:sz w:val="28"/>
          <w:szCs w:val="20"/>
        </w:rPr>
        <w:t>72-4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9144A">
        <w:rPr>
          <w:rFonts w:ascii="Times New Roman" w:hAnsi="Times New Roman"/>
          <w:sz w:val="28"/>
          <w:szCs w:val="20"/>
        </w:rPr>
        <w:t>О форме и требованиях   к изготовлению избирательных бюллетеней для голосования на 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>
        <w:rPr>
          <w:rFonts w:ascii="Times New Roman" w:hAnsi="Times New Roman"/>
          <w:sz w:val="28"/>
          <w:szCs w:val="20"/>
        </w:rPr>
        <w:t>», от 16.03.2016 года №10/73-4</w:t>
      </w:r>
      <w:r w:rsidRPr="0009144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Pr="0009144A">
        <w:rPr>
          <w:rFonts w:ascii="Times New Roman" w:hAnsi="Times New Roman"/>
          <w:sz w:val="28"/>
          <w:szCs w:val="20"/>
        </w:rPr>
        <w:t xml:space="preserve">О Порядке осуществления контроля за изготовлением избирательных бюллетеней на 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</w:t>
      </w:r>
      <w:r w:rsidRPr="0009144A">
        <w:rPr>
          <w:rFonts w:ascii="Times New Roman" w:hAnsi="Times New Roman"/>
          <w:sz w:val="28"/>
          <w:szCs w:val="20"/>
        </w:rPr>
        <w:lastRenderedPageBreak/>
        <w:t>созыва 24 апреля 2016 года</w:t>
      </w:r>
      <w:r>
        <w:rPr>
          <w:rFonts w:ascii="Times New Roman" w:hAnsi="Times New Roman"/>
          <w:sz w:val="28"/>
          <w:szCs w:val="20"/>
        </w:rPr>
        <w:t xml:space="preserve">», 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Бежецкого района </w:t>
      </w:r>
      <w:r w:rsidRPr="00091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09144A" w:rsidRPr="0009144A" w:rsidRDefault="0009144A" w:rsidP="0009144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 место, дату и время передачи избирательных бюллетеней для голосования на </w:t>
      </w:r>
      <w:r w:rsidRPr="0009144A">
        <w:rPr>
          <w:rFonts w:ascii="Times New Roman" w:hAnsi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>
        <w:rPr>
          <w:rFonts w:ascii="Times New Roman" w:hAnsi="Times New Roman"/>
          <w:sz w:val="28"/>
          <w:szCs w:val="20"/>
        </w:rPr>
        <w:t>,</w:t>
      </w:r>
      <w:r w:rsidRPr="0009144A">
        <w:rPr>
          <w:rFonts w:ascii="Times New Roman" w:hAnsi="Times New Roman"/>
          <w:sz w:val="28"/>
          <w:szCs w:val="20"/>
        </w:rPr>
        <w:t xml:space="preserve"> 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изготовленных ООО «Тверская фабрика печати», членам территориальной  избирательной комиссии Бежецкого района  с правом решающего голоса, определенным постановлением территориальной избирательной комиссии Бежецкого района от </w:t>
      </w:r>
      <w:r w:rsidR="00D611C2">
        <w:rPr>
          <w:rFonts w:ascii="Times New Roman" w:eastAsia="Calibri" w:hAnsi="Times New Roman" w:cs="Times New Roman"/>
          <w:sz w:val="28"/>
          <w:szCs w:val="28"/>
          <w:lang w:eastAsia="en-US"/>
        </w:rPr>
        <w:t>07.04.2016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>г. № 13/</w:t>
      </w:r>
      <w:r w:rsidR="00D611C2">
        <w:rPr>
          <w:rFonts w:ascii="Times New Roman" w:eastAsia="Calibri" w:hAnsi="Times New Roman" w:cs="Times New Roman"/>
          <w:sz w:val="28"/>
          <w:szCs w:val="28"/>
          <w:lang w:eastAsia="en-US"/>
        </w:rPr>
        <w:t>127-4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ответственных лицах территориальной избирательной комиссии Бежецкого района  для контроля за изготовлением и доставкой избирательных бюллетеней для голосования на </w:t>
      </w:r>
      <w:r w:rsidR="00517E7D" w:rsidRPr="0009144A">
        <w:rPr>
          <w:rFonts w:ascii="Times New Roman" w:hAnsi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уничтожения лишних избирательных бюллетеней:  г. Тверь, </w:t>
      </w:r>
      <w:proofErr w:type="spellStart"/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>Беляковский</w:t>
      </w:r>
      <w:proofErr w:type="spellEnd"/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пер. д.46  здание ООО «Тверская фабрика печати», </w:t>
      </w:r>
      <w:r w:rsidR="00517E7D">
        <w:rPr>
          <w:rFonts w:ascii="Times New Roman" w:eastAsia="Calibri" w:hAnsi="Times New Roman" w:cs="Times New Roman"/>
          <w:sz w:val="28"/>
          <w:szCs w:val="28"/>
          <w:lang w:eastAsia="en-US"/>
        </w:rPr>
        <w:t>11 апреля 2016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10.00 часов. </w:t>
      </w:r>
    </w:p>
    <w:p w:rsidR="0009144A" w:rsidRPr="0009144A" w:rsidRDefault="0009144A" w:rsidP="0009144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Оповестить о месте, дате и времени передачи избирательных бюллетеней для голосования </w:t>
      </w:r>
      <w:r w:rsidR="00517E7D" w:rsidRPr="0009144A">
        <w:rPr>
          <w:rFonts w:ascii="Times New Roman" w:hAnsi="Times New Roman"/>
          <w:sz w:val="28"/>
          <w:szCs w:val="20"/>
        </w:rPr>
        <w:t>на 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517E7D">
        <w:rPr>
          <w:rFonts w:ascii="Times New Roman" w:hAnsi="Times New Roman"/>
          <w:sz w:val="28"/>
          <w:szCs w:val="20"/>
        </w:rPr>
        <w:t>,</w:t>
      </w:r>
      <w:r w:rsidR="00517E7D" w:rsidRPr="0009144A">
        <w:rPr>
          <w:rFonts w:ascii="Times New Roman" w:hAnsi="Times New Roman"/>
          <w:sz w:val="28"/>
          <w:szCs w:val="20"/>
        </w:rPr>
        <w:t xml:space="preserve"> 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>уничтожения лишних избирательных бюллетеней, кандидатов, уполномоченных представителей политических партий.</w:t>
      </w:r>
    </w:p>
    <w:p w:rsidR="0009144A" w:rsidRPr="0009144A" w:rsidRDefault="0009144A" w:rsidP="0009144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44A">
        <w:rPr>
          <w:rFonts w:ascii="Times New Roman" w:eastAsia="Times New Roman" w:hAnsi="Times New Roman" w:cs="Times New Roman"/>
          <w:sz w:val="28"/>
          <w:szCs w:val="28"/>
        </w:rPr>
        <w:t>Общий контроль за получением избирательных бюллетеней от ООО «Тверская фабрика печати»,  координацию действий членов территориальной избирательной комиссии Бежецкого района при  осуществлении данной процедуры  возложить на секретаря  избирательной комиссии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7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В.П.Смирнову</w:t>
      </w:r>
    </w:p>
    <w:p w:rsidR="0009144A" w:rsidRPr="0009144A" w:rsidRDefault="0009144A" w:rsidP="0009144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Разместить настоящее постановление на сайте территориальной  избирательной комиссии Бежецкого района 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428"/>
        <w:gridCol w:w="5040"/>
      </w:tblGrid>
      <w:tr w:rsidR="0009144A" w:rsidRPr="0009144A" w:rsidTr="0009144A">
        <w:tc>
          <w:tcPr>
            <w:tcW w:w="4428" w:type="dxa"/>
            <w:hideMark/>
          </w:tcPr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144A">
              <w:rPr>
                <w:rFonts w:ascii="Times New Roman" w:eastAsia="Calibri" w:hAnsi="Times New Roman" w:cs="Times New Roman"/>
                <w:sz w:val="28"/>
                <w:lang w:eastAsia="en-US"/>
              </w:rPr>
              <w:t>Председатель</w:t>
            </w:r>
          </w:p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144A">
              <w:rPr>
                <w:rFonts w:ascii="Times New Roman" w:eastAsia="Calibri" w:hAnsi="Times New Roman" w:cs="Times New Roman"/>
                <w:sz w:val="28"/>
                <w:lang w:eastAsia="en-US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9144A" w:rsidRPr="0009144A" w:rsidRDefault="0009144A" w:rsidP="0009144A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09144A" w:rsidRPr="0009144A" w:rsidTr="0009144A">
        <w:trPr>
          <w:trHeight w:val="107"/>
        </w:trPr>
        <w:tc>
          <w:tcPr>
            <w:tcW w:w="4428" w:type="dxa"/>
            <w:vAlign w:val="center"/>
          </w:tcPr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:rsidR="0009144A" w:rsidRPr="0009144A" w:rsidRDefault="0009144A" w:rsidP="000914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144A" w:rsidRPr="0009144A" w:rsidTr="0009144A">
        <w:tc>
          <w:tcPr>
            <w:tcW w:w="4428" w:type="dxa"/>
            <w:hideMark/>
          </w:tcPr>
          <w:p w:rsidR="0009144A" w:rsidRPr="0009144A" w:rsidRDefault="0009144A" w:rsidP="000914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09144A" w:rsidRPr="0009144A" w:rsidRDefault="0009144A" w:rsidP="000914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9144A" w:rsidRPr="0009144A" w:rsidRDefault="00517E7D" w:rsidP="0009144A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09144A" w:rsidRPr="0009144A" w:rsidRDefault="0009144A" w:rsidP="0009144A">
      <w:pPr>
        <w:ind w:left="567" w:hanging="357"/>
        <w:jc w:val="both"/>
        <w:rPr>
          <w:rFonts w:ascii="Calibri" w:eastAsia="Calibri" w:hAnsi="Calibri" w:cs="Times New Roman"/>
          <w:lang w:eastAsia="en-US"/>
        </w:rPr>
      </w:pPr>
      <w:r w:rsidRPr="0009144A">
        <w:rPr>
          <w:rFonts w:ascii="Calibri" w:eastAsia="Calibri" w:hAnsi="Calibri" w:cs="Times New Roman"/>
          <w:lang w:eastAsia="en-US"/>
        </w:rPr>
        <w:t xml:space="preserve"> </w:t>
      </w:r>
    </w:p>
    <w:p w:rsidR="0009144A" w:rsidRPr="0009144A" w:rsidRDefault="0009144A" w:rsidP="0009144A">
      <w:pPr>
        <w:ind w:left="567" w:hanging="357"/>
        <w:jc w:val="both"/>
        <w:rPr>
          <w:rFonts w:ascii="Calibri" w:eastAsia="Calibri" w:hAnsi="Calibri" w:cs="Times New Roman"/>
          <w:lang w:eastAsia="en-US"/>
        </w:rPr>
      </w:pPr>
    </w:p>
    <w:p w:rsidR="00BE6D17" w:rsidRDefault="00BE6D17"/>
    <w:sectPr w:rsidR="00BE6D17" w:rsidSect="0069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1F57"/>
    <w:multiLevelType w:val="hybridMultilevel"/>
    <w:tmpl w:val="E4AC2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44A"/>
    <w:rsid w:val="0009144A"/>
    <w:rsid w:val="00517E7D"/>
    <w:rsid w:val="00691A0B"/>
    <w:rsid w:val="00BE6D17"/>
    <w:rsid w:val="00D6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9144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9144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2016-04-06T07:17:00Z</dcterms:created>
  <dcterms:modified xsi:type="dcterms:W3CDTF">2016-04-06T07:45:00Z</dcterms:modified>
</cp:coreProperties>
</file>