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67957" w:rsidTr="00267957">
        <w:tc>
          <w:tcPr>
            <w:tcW w:w="957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267957" w:rsidRDefault="00267957" w:rsidP="00267957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67957" w:rsidTr="002679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01.02.2016г.</w:t>
            </w:r>
          </w:p>
        </w:tc>
        <w:tc>
          <w:tcPr>
            <w:tcW w:w="3190" w:type="dxa"/>
            <w:vAlign w:val="bottom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1D31B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3/21</w:t>
            </w:r>
            <w:r w:rsidR="00267957">
              <w:rPr>
                <w:rFonts w:ascii="Times New Roman" w:hAnsi="Times New Roman" w:cs="Times New Roman"/>
                <w:bCs/>
                <w:sz w:val="28"/>
              </w:rPr>
              <w:t>-4</w:t>
            </w:r>
          </w:p>
        </w:tc>
      </w:tr>
      <w:tr w:rsidR="00267957" w:rsidTr="002679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267957" w:rsidRDefault="00267957" w:rsidP="00267957">
      <w:pPr>
        <w:pStyle w:val="1"/>
        <w:ind w:right="0"/>
        <w:jc w:val="both"/>
        <w:outlineLvl w:val="0"/>
      </w:pPr>
      <w:r>
        <w:t xml:space="preserve">О создании рабочей группы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</w:t>
      </w:r>
      <w:r w:rsidRPr="00AC6944">
        <w:t xml:space="preserve">выборов  </w:t>
      </w:r>
      <w:r w:rsidRPr="00AC6944">
        <w:rPr>
          <w:bCs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rPr>
          <w:bCs/>
        </w:rPr>
        <w:t xml:space="preserve"> 24 апреля 2016 года.</w:t>
      </w:r>
    </w:p>
    <w:p w:rsidR="00267957" w:rsidRDefault="00267957" w:rsidP="00267957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со ст.20 Избирательного кодекса Тверской области,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="00DF7DF1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267957">
        <w:rPr>
          <w:rFonts w:ascii="Times New Roman" w:hAnsi="Times New Roman"/>
          <w:b w:val="0"/>
          <w:bCs/>
          <w:sz w:val="28"/>
        </w:rPr>
        <w:t>24 декабря 2015 №167/1936-5</w:t>
      </w:r>
      <w:r w:rsidRPr="00AC6944">
        <w:rPr>
          <w:rFonts w:ascii="Times New Roman" w:hAnsi="Times New Roman"/>
          <w:bCs/>
          <w:sz w:val="28"/>
        </w:rPr>
        <w:t xml:space="preserve"> «</w:t>
      </w:r>
      <w:r w:rsidRPr="00267957">
        <w:rPr>
          <w:rFonts w:ascii="Times New Roman" w:hAnsi="Times New Roman"/>
          <w:b w:val="0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>
        <w:rPr>
          <w:rFonts w:ascii="Times New Roman" w:hAnsi="Times New Roman"/>
          <w:b w:val="0"/>
          <w:bCs/>
          <w:sz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>в целях обеспечения приема и проверки документов, представляемых кандидатами, избирательными объединениями в территориальную избирательную комиссию Бежецкого района при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</w:rPr>
        <w:t>проведении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r w:rsidRPr="00267957">
        <w:rPr>
          <w:rFonts w:ascii="Times New Roman" w:hAnsi="Times New Roman"/>
          <w:b w:val="0"/>
          <w:sz w:val="28"/>
          <w:szCs w:val="28"/>
        </w:rPr>
        <w:t xml:space="preserve">выборов  </w:t>
      </w:r>
      <w:r w:rsidRPr="00267957">
        <w:rPr>
          <w:rFonts w:ascii="Times New Roman" w:hAnsi="Times New Roman"/>
          <w:b w:val="0"/>
          <w:bCs/>
          <w:sz w:val="28"/>
          <w:szCs w:val="28"/>
        </w:rPr>
        <w:t xml:space="preserve">депутатов Совета депутатов вновь образованного муниципального образования Шишковское сельское поселение Бежецкого района Тверской области первого </w:t>
      </w:r>
      <w:r w:rsidRPr="001D31BF">
        <w:rPr>
          <w:rFonts w:ascii="Times New Roman" w:hAnsi="Times New Roman"/>
          <w:b w:val="0"/>
          <w:bCs/>
          <w:sz w:val="28"/>
          <w:szCs w:val="28"/>
        </w:rPr>
        <w:t>созыва 24 апреля 2016 года</w:t>
      </w:r>
      <w:r w:rsidR="001D31BF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</w:rPr>
        <w:t xml:space="preserve">   территориальная избирательная комиссия Бежецкого района </w:t>
      </w:r>
      <w:r>
        <w:rPr>
          <w:rFonts w:ascii="Times New Roman" w:hAnsi="Times New Roman"/>
          <w:sz w:val="28"/>
        </w:rPr>
        <w:t>постановляет,</w:t>
      </w:r>
      <w:r>
        <w:rPr>
          <w:rFonts w:ascii="Times New Roman" w:hAnsi="Times New Roman"/>
          <w:b w:val="0"/>
          <w:sz w:val="28"/>
        </w:rPr>
        <w:t>-</w:t>
      </w:r>
    </w:p>
    <w:p w:rsidR="00267957" w:rsidRDefault="00267957" w:rsidP="00267957">
      <w:pPr>
        <w:pStyle w:val="a3"/>
        <w:ind w:firstLine="567"/>
        <w:jc w:val="both"/>
        <w:rPr>
          <w:sz w:val="28"/>
        </w:rPr>
      </w:pPr>
    </w:p>
    <w:p w:rsidR="00267957" w:rsidRDefault="00267957" w:rsidP="00267957">
      <w:pPr>
        <w:pStyle w:val="a3"/>
        <w:numPr>
          <w:ilvl w:val="0"/>
          <w:numId w:val="1"/>
        </w:numPr>
        <w:tabs>
          <w:tab w:val="num" w:pos="660"/>
        </w:tabs>
        <w:spacing w:line="360" w:lineRule="auto"/>
        <w:ind w:left="660"/>
        <w:jc w:val="both"/>
        <w:rPr>
          <w:sz w:val="28"/>
        </w:rPr>
      </w:pPr>
      <w:r>
        <w:rPr>
          <w:sz w:val="28"/>
        </w:rPr>
        <w:t xml:space="preserve">Создать рабочую группу по приему и проверке документов, представляемых кандидатами, избирательными объединениями в территориальную избирательную комиссию Бежецкого района при проведении </w:t>
      </w:r>
      <w:r w:rsidRPr="00267957">
        <w:rPr>
          <w:sz w:val="28"/>
        </w:rPr>
        <w:t xml:space="preserve">выборов  </w:t>
      </w:r>
      <w:r w:rsidRPr="00267957">
        <w:rPr>
          <w:bCs/>
          <w:sz w:val="28"/>
        </w:rPr>
        <w:t xml:space="preserve">депутатов Совета депутатов вновь образованного </w:t>
      </w:r>
      <w:r w:rsidRPr="00267957">
        <w:rPr>
          <w:bCs/>
          <w:sz w:val="28"/>
        </w:rPr>
        <w:lastRenderedPageBreak/>
        <w:t>муниципального образования Шишковское сельское поселение Бежецкого района Тверской области первого созыва</w:t>
      </w:r>
      <w:r w:rsidRPr="00AC694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267957">
        <w:rPr>
          <w:bCs/>
          <w:sz w:val="28"/>
        </w:rPr>
        <w:t>24 апреля 2016 года</w:t>
      </w:r>
      <w:r>
        <w:rPr>
          <w:b/>
          <w:bCs/>
          <w:sz w:val="28"/>
        </w:rPr>
        <w:t xml:space="preserve"> </w:t>
      </w:r>
      <w:r>
        <w:rPr>
          <w:sz w:val="28"/>
        </w:rPr>
        <w:t>из членов ТИК Бежецкого района в следующем составе:</w:t>
      </w:r>
    </w:p>
    <w:p w:rsidR="00267957" w:rsidRDefault="00267957" w:rsidP="00267957">
      <w:pPr>
        <w:pStyle w:val="a3"/>
        <w:spacing w:line="360" w:lineRule="auto"/>
        <w:ind w:left="660"/>
        <w:jc w:val="both"/>
        <w:rPr>
          <w:sz w:val="28"/>
        </w:rPr>
      </w:pPr>
    </w:p>
    <w:p w:rsidR="00267957" w:rsidRDefault="00267957" w:rsidP="00267957">
      <w:pPr>
        <w:pStyle w:val="a3"/>
        <w:jc w:val="both"/>
        <w:rPr>
          <w:sz w:val="16"/>
        </w:rPr>
      </w:pPr>
    </w:p>
    <w:p w:rsidR="00267957" w:rsidRDefault="00267957" w:rsidP="00267957">
      <w:pPr>
        <w:pStyle w:val="a3"/>
        <w:jc w:val="both"/>
        <w:rPr>
          <w:sz w:val="16"/>
        </w:rPr>
      </w:pPr>
    </w:p>
    <w:tbl>
      <w:tblPr>
        <w:tblW w:w="9824" w:type="dxa"/>
        <w:tblLook w:val="04A0"/>
      </w:tblPr>
      <w:tblGrid>
        <w:gridCol w:w="3369"/>
        <w:gridCol w:w="992"/>
        <w:gridCol w:w="171"/>
        <w:gridCol w:w="240"/>
        <w:gridCol w:w="1928"/>
        <w:gridCol w:w="240"/>
        <w:gridCol w:w="2884"/>
      </w:tblGrid>
      <w:tr w:rsidR="00267957" w:rsidTr="00267957"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группы:</w:t>
            </w:r>
          </w:p>
        </w:tc>
        <w:tc>
          <w:tcPr>
            <w:tcW w:w="992" w:type="dxa"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267957" w:rsidTr="00267957"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В.П.</w:t>
            </w:r>
          </w:p>
        </w:tc>
        <w:tc>
          <w:tcPr>
            <w:tcW w:w="992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 комиссии </w:t>
            </w:r>
          </w:p>
        </w:tc>
      </w:tr>
      <w:tr w:rsidR="00267957" w:rsidTr="00267957"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Члены группы:</w:t>
            </w:r>
          </w:p>
        </w:tc>
        <w:tc>
          <w:tcPr>
            <w:tcW w:w="992" w:type="dxa"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5"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267957" w:rsidTr="00267957">
        <w:tc>
          <w:tcPr>
            <w:tcW w:w="3369" w:type="dxa"/>
            <w:hideMark/>
          </w:tcPr>
          <w:p w:rsidR="00267957" w:rsidRDefault="00267957">
            <w:pPr>
              <w:spacing w:after="0"/>
            </w:pPr>
          </w:p>
        </w:tc>
        <w:tc>
          <w:tcPr>
            <w:tcW w:w="992" w:type="dxa"/>
            <w:hideMark/>
          </w:tcPr>
          <w:p w:rsidR="00267957" w:rsidRDefault="00267957">
            <w:pPr>
              <w:spacing w:after="0"/>
            </w:pP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spacing w:after="0"/>
            </w:pPr>
          </w:p>
        </w:tc>
      </w:tr>
      <w:tr w:rsidR="00267957" w:rsidTr="00267957"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Брусницына Г.К.</w:t>
            </w:r>
          </w:p>
        </w:tc>
        <w:tc>
          <w:tcPr>
            <w:tcW w:w="992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</w:tr>
      <w:tr w:rsidR="00267957" w:rsidTr="00267957"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Смирнова Е.А.</w:t>
            </w:r>
          </w:p>
        </w:tc>
        <w:tc>
          <w:tcPr>
            <w:tcW w:w="992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правом решающего голоса </w:t>
            </w:r>
          </w:p>
        </w:tc>
      </w:tr>
      <w:tr w:rsidR="00267957" w:rsidTr="00267957">
        <w:trPr>
          <w:trHeight w:val="713"/>
        </w:trPr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Колосова Н.А.</w:t>
            </w:r>
          </w:p>
        </w:tc>
        <w:tc>
          <w:tcPr>
            <w:tcW w:w="992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267957" w:rsidTr="00267957">
        <w:trPr>
          <w:trHeight w:val="944"/>
        </w:trPr>
        <w:tc>
          <w:tcPr>
            <w:tcW w:w="3369" w:type="dxa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Садикова</w:t>
            </w:r>
            <w:proofErr w:type="spellEnd"/>
            <w:r>
              <w:rPr>
                <w:sz w:val="28"/>
              </w:rPr>
              <w:t xml:space="preserve"> О.П.</w:t>
            </w:r>
          </w:p>
        </w:tc>
        <w:tc>
          <w:tcPr>
            <w:tcW w:w="992" w:type="dxa"/>
            <w:hideMark/>
          </w:tcPr>
          <w:p w:rsidR="00267957" w:rsidRDefault="00267957">
            <w:pPr>
              <w:spacing w:after="0"/>
            </w:pPr>
          </w:p>
        </w:tc>
        <w:tc>
          <w:tcPr>
            <w:tcW w:w="4926" w:type="dxa"/>
            <w:gridSpan w:val="5"/>
            <w:hideMark/>
          </w:tcPr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  <w:p w:rsidR="00267957" w:rsidRDefault="00267957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 правом решающего голоса</w:t>
            </w:r>
          </w:p>
        </w:tc>
      </w:tr>
      <w:tr w:rsidR="00267957" w:rsidTr="00267957">
        <w:tc>
          <w:tcPr>
            <w:tcW w:w="4532" w:type="dxa"/>
            <w:gridSpan w:val="3"/>
            <w:hideMark/>
          </w:tcPr>
          <w:p w:rsidR="00267957" w:rsidRDefault="00267957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</w:p>
          <w:p w:rsidR="00267957" w:rsidRDefault="00267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Е.В.Бахметова</w:t>
            </w:r>
            <w:proofErr w:type="spellEnd"/>
          </w:p>
        </w:tc>
      </w:tr>
      <w:tr w:rsidR="00267957" w:rsidTr="00267957">
        <w:tc>
          <w:tcPr>
            <w:tcW w:w="4532" w:type="dxa"/>
            <w:gridSpan w:val="3"/>
            <w:hideMark/>
          </w:tcPr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В.П.Смирнова</w:t>
            </w: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267957" w:rsidRDefault="00267957" w:rsidP="00267957"/>
    <w:p w:rsidR="001E7C33" w:rsidRDefault="001E7C33"/>
    <w:sectPr w:rsidR="001E7C33" w:rsidSect="00D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957"/>
    <w:rsid w:val="001D31BF"/>
    <w:rsid w:val="001E7C33"/>
    <w:rsid w:val="00267957"/>
    <w:rsid w:val="00D20832"/>
    <w:rsid w:val="00D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2679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795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267957"/>
    <w:pPr>
      <w:keepNext/>
      <w:ind w:right="-1050"/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26795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67957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2016-02-01T07:34:00Z</dcterms:created>
  <dcterms:modified xsi:type="dcterms:W3CDTF">2016-02-01T10:08:00Z</dcterms:modified>
</cp:coreProperties>
</file>