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E2" w:rsidRPr="000019E2" w:rsidRDefault="000019E2" w:rsidP="000019E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0019E2" w:rsidRPr="000019E2" w:rsidRDefault="000019E2" w:rsidP="000019E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019E2" w:rsidRPr="000019E2" w:rsidTr="000019E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19E2" w:rsidRPr="000019E2" w:rsidRDefault="000019E2" w:rsidP="000019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01.02.2016г.</w:t>
            </w:r>
          </w:p>
        </w:tc>
        <w:tc>
          <w:tcPr>
            <w:tcW w:w="3190" w:type="dxa"/>
            <w:vAlign w:val="bottom"/>
          </w:tcPr>
          <w:p w:rsidR="000019E2" w:rsidRPr="000019E2" w:rsidRDefault="000019E2" w:rsidP="000019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0019E2" w:rsidRPr="000019E2" w:rsidRDefault="000019E2" w:rsidP="000019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19E2" w:rsidRPr="000019E2" w:rsidRDefault="000019E2" w:rsidP="000019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3/26-4</w:t>
            </w:r>
          </w:p>
        </w:tc>
      </w:tr>
      <w:tr w:rsidR="000019E2" w:rsidRPr="000019E2" w:rsidTr="000019E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9E2" w:rsidRPr="000019E2" w:rsidRDefault="000019E2" w:rsidP="000019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019E2" w:rsidRPr="000019E2" w:rsidRDefault="000019E2" w:rsidP="000019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0019E2" w:rsidRPr="000019E2" w:rsidRDefault="000019E2" w:rsidP="000019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19E2" w:rsidRPr="000019E2" w:rsidRDefault="000019E2" w:rsidP="0000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019E2" w:rsidRPr="000019E2" w:rsidRDefault="000019E2" w:rsidP="0000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выборов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 апреля 2016 года</w:t>
      </w:r>
    </w:p>
    <w:p w:rsidR="000019E2" w:rsidRPr="000019E2" w:rsidRDefault="000019E2" w:rsidP="00001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19E2" w:rsidRPr="000019E2" w:rsidRDefault="000019E2" w:rsidP="000019E2">
      <w:pPr>
        <w:tabs>
          <w:tab w:val="left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proofErr w:type="gramStart"/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статьёй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статьёй 20 Избирательного кодекса Тверской области от 07.04.2003 №20-ЗО, постановлением избирательной комиссии Тверской области от </w:t>
      </w:r>
      <w:r w:rsidRPr="00267957">
        <w:rPr>
          <w:rFonts w:ascii="Times New Roman" w:hAnsi="Times New Roman"/>
          <w:bCs/>
          <w:sz w:val="28"/>
        </w:rPr>
        <w:t>24 декабря 2015 №</w:t>
      </w:r>
      <w:r>
        <w:rPr>
          <w:rFonts w:ascii="Times New Roman" w:hAnsi="Times New Roman"/>
          <w:bCs/>
          <w:sz w:val="28"/>
        </w:rPr>
        <w:t xml:space="preserve"> </w:t>
      </w:r>
      <w:r w:rsidRPr="00267957">
        <w:rPr>
          <w:rFonts w:ascii="Times New Roman" w:hAnsi="Times New Roman"/>
          <w:bCs/>
          <w:sz w:val="28"/>
        </w:rPr>
        <w:t>167/1936-5</w:t>
      </w:r>
      <w:r w:rsidRPr="00AC6944">
        <w:rPr>
          <w:rFonts w:ascii="Times New Roman" w:hAnsi="Times New Roman"/>
          <w:bCs/>
          <w:sz w:val="28"/>
        </w:rPr>
        <w:t xml:space="preserve"> «</w:t>
      </w:r>
      <w:r w:rsidRPr="00267957">
        <w:rPr>
          <w:rFonts w:ascii="Times New Roman" w:hAnsi="Times New Roman"/>
          <w:bCs/>
          <w:sz w:val="28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</w:t>
      </w:r>
      <w:proofErr w:type="gramEnd"/>
      <w:r w:rsidRPr="00267957">
        <w:rPr>
          <w:rFonts w:ascii="Times New Roman" w:hAnsi="Times New Roman"/>
          <w:bCs/>
          <w:sz w:val="28"/>
        </w:rPr>
        <w:t xml:space="preserve"> территориальную избирательную комиссию Бежецкого района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0019E2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0019E2" w:rsidRPr="000019E2" w:rsidRDefault="000019E2" w:rsidP="000019E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района по подготовке и проведению выборов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0019E2" w:rsidRPr="000019E2" w:rsidRDefault="000019E2" w:rsidP="000019E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0019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района по подготовке и проведению выборов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Е.В.Бахметову</w:t>
      </w:r>
      <w:proofErr w:type="spellEnd"/>
    </w:p>
    <w:p w:rsidR="000019E2" w:rsidRDefault="000019E2" w:rsidP="000019E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19E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019E2" w:rsidRPr="000019E2" w:rsidRDefault="000019E2" w:rsidP="000019E2">
      <w:pPr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0019E2" w:rsidRPr="004D4339" w:rsidTr="00D76CE0">
        <w:tc>
          <w:tcPr>
            <w:tcW w:w="4786" w:type="dxa"/>
            <w:hideMark/>
          </w:tcPr>
          <w:p w:rsidR="000019E2" w:rsidRDefault="000019E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0019E2" w:rsidRDefault="000019E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0019E2" w:rsidRDefault="000019E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0019E2" w:rsidRDefault="000019E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0019E2" w:rsidRDefault="000019E2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0019E2" w:rsidRPr="004D4339" w:rsidTr="00D76CE0">
        <w:tc>
          <w:tcPr>
            <w:tcW w:w="4786" w:type="dxa"/>
          </w:tcPr>
          <w:p w:rsidR="000019E2" w:rsidRDefault="000019E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0019E2" w:rsidRDefault="000019E2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019E2" w:rsidRPr="004D4339" w:rsidTr="00D76CE0">
        <w:tc>
          <w:tcPr>
            <w:tcW w:w="4786" w:type="dxa"/>
            <w:hideMark/>
          </w:tcPr>
          <w:p w:rsidR="000019E2" w:rsidRPr="000019E2" w:rsidRDefault="000019E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0019E2" w:rsidRPr="000019E2" w:rsidRDefault="000019E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0019E2" w:rsidRPr="000019E2" w:rsidRDefault="000019E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0019E2" w:rsidRPr="000019E2" w:rsidRDefault="000019E2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0019E2" w:rsidRPr="000019E2" w:rsidRDefault="000019E2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0019E2" w:rsidRDefault="000019E2" w:rsidP="00E63F0C">
      <w:pPr>
        <w:pStyle w:val="a3"/>
        <w:spacing w:line="360" w:lineRule="auto"/>
        <w:rPr>
          <w:szCs w:val="20"/>
        </w:rPr>
      </w:pPr>
    </w:p>
    <w:p w:rsidR="000019E2" w:rsidRPr="000019E2" w:rsidRDefault="000019E2" w:rsidP="000019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9E2" w:rsidRPr="000019E2" w:rsidRDefault="000019E2" w:rsidP="000019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9E2" w:rsidRPr="000019E2" w:rsidRDefault="000019E2" w:rsidP="000019E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019E2" w:rsidRPr="000019E2" w:rsidRDefault="000019E2" w:rsidP="00001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019E2" w:rsidRPr="000019E2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jc w:val="right"/>
        <w:tblLayout w:type="fixed"/>
        <w:tblLook w:val="04A0"/>
      </w:tblPr>
      <w:tblGrid>
        <w:gridCol w:w="5322"/>
      </w:tblGrid>
      <w:tr w:rsidR="000019E2" w:rsidRPr="000019E2" w:rsidTr="000019E2">
        <w:trPr>
          <w:trHeight w:val="359"/>
          <w:jc w:val="right"/>
        </w:trPr>
        <w:tc>
          <w:tcPr>
            <w:tcW w:w="5322" w:type="dxa"/>
            <w:hideMark/>
          </w:tcPr>
          <w:p w:rsidR="000019E2" w:rsidRPr="000019E2" w:rsidRDefault="000019E2" w:rsidP="0000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0019E2" w:rsidRPr="000019E2" w:rsidTr="000019E2">
        <w:trPr>
          <w:trHeight w:val="368"/>
          <w:jc w:val="right"/>
        </w:trPr>
        <w:tc>
          <w:tcPr>
            <w:tcW w:w="5322" w:type="dxa"/>
            <w:hideMark/>
          </w:tcPr>
          <w:p w:rsidR="000019E2" w:rsidRPr="000019E2" w:rsidRDefault="000019E2" w:rsidP="0000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</w:t>
            </w:r>
          </w:p>
        </w:tc>
      </w:tr>
      <w:tr w:rsidR="000019E2" w:rsidRPr="000019E2" w:rsidTr="000019E2">
        <w:trPr>
          <w:trHeight w:val="530"/>
          <w:jc w:val="right"/>
        </w:trPr>
        <w:tc>
          <w:tcPr>
            <w:tcW w:w="5322" w:type="dxa"/>
            <w:hideMark/>
          </w:tcPr>
          <w:p w:rsidR="000019E2" w:rsidRPr="000019E2" w:rsidRDefault="000019E2" w:rsidP="0000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0019E2" w:rsidRPr="000019E2" w:rsidRDefault="000019E2" w:rsidP="0000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0019E2" w:rsidRPr="000019E2" w:rsidTr="000019E2">
        <w:trPr>
          <w:trHeight w:val="369"/>
          <w:jc w:val="right"/>
        </w:trPr>
        <w:tc>
          <w:tcPr>
            <w:tcW w:w="5322" w:type="dxa"/>
            <w:hideMark/>
          </w:tcPr>
          <w:p w:rsidR="000019E2" w:rsidRPr="000019E2" w:rsidRDefault="000019E2" w:rsidP="00E8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E82DBE">
              <w:rPr>
                <w:rFonts w:ascii="Times New Roman" w:eastAsia="Times New Roman" w:hAnsi="Times New Roman" w:cs="Times New Roman"/>
                <w:sz w:val="28"/>
                <w:szCs w:val="24"/>
              </w:rPr>
              <w:t>01.02.2016г. № 3/26-4</w:t>
            </w:r>
          </w:p>
        </w:tc>
      </w:tr>
    </w:tbl>
    <w:p w:rsidR="000019E2" w:rsidRPr="000019E2" w:rsidRDefault="000019E2" w:rsidP="000019E2">
      <w:pPr>
        <w:spacing w:before="36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0019E2" w:rsidRPr="000019E2" w:rsidRDefault="000019E2" w:rsidP="000019E2">
      <w:pPr>
        <w:spacing w:after="24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выборов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4C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82DBE">
        <w:rPr>
          <w:rFonts w:ascii="Times New Roman" w:eastAsia="Times New Roman" w:hAnsi="Times New Roman" w:cs="Times New Roman"/>
          <w:b/>
          <w:sz w:val="28"/>
          <w:szCs w:val="28"/>
        </w:rPr>
        <w:t>24 апреля 2016 года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76"/>
        <w:gridCol w:w="2317"/>
        <w:gridCol w:w="2613"/>
      </w:tblGrid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9E2" w:rsidRPr="000019E2" w:rsidRDefault="000019E2" w:rsidP="000019E2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9E2" w:rsidRPr="000019E2" w:rsidRDefault="000019E2" w:rsidP="000019E2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9E2" w:rsidRPr="000019E2" w:rsidRDefault="000019E2" w:rsidP="000019E2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9E2" w:rsidRPr="000019E2" w:rsidRDefault="000019E2" w:rsidP="000019E2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019E2" w:rsidRPr="000019E2" w:rsidTr="00D14C23">
        <w:trPr>
          <w:trHeight w:val="706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9E2" w:rsidRPr="000019E2" w:rsidRDefault="000019E2" w:rsidP="000019E2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1. ОСУЩЕСТВЛЕНИЕ </w:t>
            </w:r>
            <w:proofErr w:type="gramStart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СОБЛЮДЕНИЕМ ИЗБИРАТЕЛЬНЫХ ПРАВ ГРАЖДАН РОССИЙСКОЙ ФЕДЕРАЦИИ ПРИ ПОДГОТОВКЕ И ПРОВЕДЕНИИ ВЫБОРОВ</w:t>
            </w:r>
          </w:p>
        </w:tc>
      </w:tr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Опубликование (подготовка и размещение в информационно-телекоммуникационной сети Интернет) сведений о назначенных выборах депутатов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 мере назначения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системный администратор ТИК </w:t>
            </w:r>
            <w:r w:rsid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Контроль за</w:t>
            </w:r>
            <w:proofErr w:type="gramEnd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рассмотрением обращений 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 нарушениях избирательных прав граждан, поступивших в ходе подготовки и проведения выборах депутатов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председателя избирательной комиссии 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избирательного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избирательного процесса </w:t>
            </w:r>
          </w:p>
        </w:tc>
      </w:tr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E82DBE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 информации о работе по обеспечению избирательных прав </w:t>
            </w: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граждан при подготовке и проведени</w:t>
            </w:r>
            <w:r w:rsidR="00E82DBE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ю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выборов депутатов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E82DBE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 позднее 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марта 201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0019E2" w:rsidRPr="000019E2" w:rsidTr="00D14C23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информации о работе с обращениями, поступившими в ходе подготовки и проведения выборов депутатов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E82DBE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 позднее 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24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апреля 2015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0019E2" w:rsidRPr="000019E2" w:rsidTr="00D14C23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E82DBE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Взаимодействие с правоохранительными, территориальным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подразделением УФМС по Тверской области, другими органами и организациями при проведении проверки сведений, представляемых кандидатами, избирательными объединениями, а также по другим вопросам подготовки и проведения выборов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весь период избирательной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0019E2" w:rsidRPr="000019E2" w:rsidTr="00D14C23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0019E2" w:rsidRPr="000019E2" w:rsidTr="00D14C23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0019E2" w:rsidRPr="000019E2" w:rsidTr="00D14C23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9E2" w:rsidRPr="000019E2" w:rsidRDefault="000019E2" w:rsidP="000019E2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содействия участковым избирательным комиссиям в подготовке и проведении выборов депутатов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E82DB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24 апреля 2016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0019E2" w:rsidRPr="000019E2" w:rsidTr="00D14C23">
        <w:trPr>
          <w:trHeight w:val="6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содействия участковым избирательным комиссиям в организации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взаимодействия с правоохранительными органами  в ходе подготовки и проведения выборов депутатов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D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апреля 2016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Весь период избирательной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0019E2" w:rsidRPr="000019E2" w:rsidTr="00D14C23">
        <w:trPr>
          <w:trHeight w:val="15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Оказание содействия участковым избирательным комиссиям в организации взаимодействия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Рабочей группы по обеспечению избирательных прав инвалидов, 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0019E2" w:rsidRPr="000019E2" w:rsidTr="00D14C23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Реализация Плана по информационно-разъяснительной деятельности в ходе подготовки и проведения выборов депутатов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E82DB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24 апреля 2016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0019E2" w:rsidRPr="000019E2" w:rsidTr="00D14C23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контроля за</w:t>
            </w:r>
            <w:proofErr w:type="gramEnd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комиссии </w:t>
            </w:r>
          </w:p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информационным спорам и иным вопросам информационного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выборов</w:t>
            </w:r>
          </w:p>
        </w:tc>
      </w:tr>
      <w:tr w:rsidR="000019E2" w:rsidRPr="000019E2" w:rsidTr="00D14C23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Организация обучения и тестирования членов участковых избирательных комиссий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0019E2" w:rsidRPr="000019E2" w:rsidTr="00D14C23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Оснащение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19E2" w:rsidRPr="000019E2" w:rsidTr="00D14C23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Изготовление и обеспечение печатной продукцией участковых избирательных комиссий для подготовки и проведения 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E82DB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24 апреля 2016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D14C23" w:rsidP="00D14C23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работы участковых избирательных комиссий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19E2" w:rsidRPr="000019E2" w:rsidTr="00D14C23">
        <w:trPr>
          <w:trHeight w:val="535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9E2" w:rsidRPr="000019E2" w:rsidRDefault="000019E2" w:rsidP="000019E2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3. ИНФОРМАЦИОННОЕ И МЕДИЙНОЕ СОПРОВОЖДЕНИЕ ПОДГОТОВКИ И ПРОВЕДЕНИЯ ВЫБОРОВ</w:t>
            </w:r>
          </w:p>
        </w:tc>
      </w:tr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 w:type="page"/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 размещение на сайте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информационных сообщений о ходе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подготовки выборов депутатов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Совета депутатов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D14C23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D14C2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Жаркова</w:t>
            </w:r>
            <w:proofErr w:type="spellEnd"/>
            <w:r w:rsidRPr="00D14C2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Е.А.</w:t>
            </w:r>
            <w:r w:rsidR="000019E2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– 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администратор ТИК </w:t>
            </w:r>
            <w:r w:rsidR="000019E2" w:rsidRPr="00D14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 работы   телефона «горячей линии» для обращений избирателей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spacing w:after="24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февраль - </w:t>
            </w:r>
            <w:r w:rsidR="00D14C23">
              <w:rPr>
                <w:rFonts w:ascii="Times New Roman" w:eastAsia="Calibri" w:hAnsi="Times New Roman" w:cs="Times New Roman"/>
                <w:sz w:val="24"/>
                <w:lang w:eastAsia="en-US"/>
              </w:rPr>
              <w:t>апрель</w:t>
            </w:r>
          </w:p>
          <w:p w:rsidR="000019E2" w:rsidRPr="000019E2" w:rsidRDefault="000019E2" w:rsidP="00D14C23">
            <w:pPr>
              <w:spacing w:after="24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201</w:t>
            </w:r>
            <w:r w:rsidR="00D14C23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мероприятий для молодых избирателей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соответствии с планом мероприятий информационно – разъяснительной деятельности ТИК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019E2" w:rsidRPr="000019E2" w:rsidTr="00D14C23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D14C23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</w:t>
            </w:r>
            <w:r w:rsidR="00D14C2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4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 АНАЛИЗ ИТОГОВ ИЗБИРАТЕЛЬНЫХ КАМПАНИЙ</w:t>
            </w:r>
          </w:p>
        </w:tc>
      </w:tr>
      <w:tr w:rsidR="000019E2" w:rsidRPr="000019E2" w:rsidTr="00D14C23">
        <w:trPr>
          <w:trHeight w:val="11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D14C23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Подготовка информации о результатах 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депутатов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Pr="000019E2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D14C23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  <w:r w:rsidR="000019E2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19E2" w:rsidRPr="000019E2" w:rsidTr="00D14C2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D14C23" w:rsidP="000019E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0019E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аналитической справки по обращениям граждан, судебным решениям в ходе подготовки и проведения выборов депутатов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E82DBE"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0019E2" w:rsidP="00D14C23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до </w:t>
            </w:r>
            <w:r w:rsidR="00D14C23">
              <w:rPr>
                <w:rFonts w:ascii="Times New Roman" w:eastAsia="Calibri" w:hAnsi="Times New Roman" w:cs="Times New Roman"/>
                <w:sz w:val="24"/>
                <w:lang w:eastAsia="en-US"/>
              </w:rPr>
              <w:t>15 мая 2016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E2" w:rsidRPr="000019E2" w:rsidRDefault="00E82DBE" w:rsidP="00001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="000019E2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0019E2" w:rsidRPr="000019E2" w:rsidRDefault="000019E2" w:rsidP="000019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019E2" w:rsidRPr="000019E2" w:rsidRDefault="000019E2" w:rsidP="000019E2">
      <w:pPr>
        <w:spacing w:before="240" w:after="240"/>
        <w:jc w:val="both"/>
        <w:rPr>
          <w:rFonts w:ascii="Calibri" w:eastAsia="Calibri" w:hAnsi="Calibri" w:cs="Times New Roman"/>
          <w:lang w:eastAsia="en-US"/>
        </w:rPr>
      </w:pPr>
    </w:p>
    <w:p w:rsidR="003F4BD3" w:rsidRDefault="003F4BD3"/>
    <w:sectPr w:rsidR="003F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19E2"/>
    <w:rsid w:val="000019E2"/>
    <w:rsid w:val="003F4BD3"/>
    <w:rsid w:val="00D14C23"/>
    <w:rsid w:val="00E8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19E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019E2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2016-02-01T10:11:00Z</dcterms:created>
  <dcterms:modified xsi:type="dcterms:W3CDTF">2016-02-01T10:39:00Z</dcterms:modified>
</cp:coreProperties>
</file>