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85" w:rsidRPr="001D7985" w:rsidRDefault="001D7985" w:rsidP="001D7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D798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1D7985" w:rsidRPr="006B548D" w:rsidRDefault="006B548D" w:rsidP="001D7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6B548D">
        <w:rPr>
          <w:rFonts w:ascii="Times New Roman" w:eastAsia="Times New Roman" w:hAnsi="Times New Roman" w:cs="Times New Roman"/>
          <w:b/>
          <w:bCs/>
          <w:sz w:val="32"/>
          <w:szCs w:val="24"/>
        </w:rPr>
        <w:t>БЕЖЕЦКОГО РАЙОНА</w:t>
      </w:r>
    </w:p>
    <w:p w:rsidR="001D7985" w:rsidRPr="006B548D" w:rsidRDefault="001D7985" w:rsidP="001D7985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B548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1D7985" w:rsidRPr="006B548D" w:rsidTr="00427BD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985" w:rsidRPr="006B548D" w:rsidRDefault="006B548D" w:rsidP="001D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06.03.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1D7985" w:rsidRPr="006B548D">
                <w:rPr>
                  <w:rFonts w:ascii="Times New Roman" w:eastAsia="Times New Roman" w:hAnsi="Times New Roman" w:cs="Times New Roman"/>
                  <w:color w:val="000000"/>
                  <w:sz w:val="28"/>
                  <w:szCs w:val="24"/>
                </w:rPr>
                <w:t>2018 г</w:t>
              </w:r>
            </w:smartTag>
            <w:r w:rsidR="001D7985" w:rsidRPr="006B5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  <w:tc>
          <w:tcPr>
            <w:tcW w:w="3105" w:type="dxa"/>
            <w:vAlign w:val="bottom"/>
          </w:tcPr>
          <w:p w:rsidR="001D7985" w:rsidRPr="006B548D" w:rsidRDefault="001D7985" w:rsidP="001D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1D7985" w:rsidRPr="006B548D" w:rsidRDefault="001D7985" w:rsidP="001D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B54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985" w:rsidRPr="006B548D" w:rsidRDefault="006B548D" w:rsidP="00B2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50/52</w:t>
            </w:r>
            <w:r w:rsidR="00B232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-4</w:t>
            </w:r>
          </w:p>
        </w:tc>
      </w:tr>
      <w:tr w:rsidR="001D7985" w:rsidRPr="006B548D" w:rsidTr="00427BD1">
        <w:trPr>
          <w:trHeight w:val="300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7985" w:rsidRPr="006B548D" w:rsidRDefault="001D7985" w:rsidP="001D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5" w:type="dxa"/>
            <w:vAlign w:val="bottom"/>
          </w:tcPr>
          <w:p w:rsidR="001D7985" w:rsidRPr="006B548D" w:rsidRDefault="001D7985" w:rsidP="00D34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</w:t>
            </w:r>
            <w:r w:rsidR="00D34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Бежецк</w:t>
            </w:r>
          </w:p>
        </w:tc>
        <w:tc>
          <w:tcPr>
            <w:tcW w:w="3105" w:type="dxa"/>
            <w:gridSpan w:val="2"/>
            <w:vAlign w:val="bottom"/>
          </w:tcPr>
          <w:p w:rsidR="001D7985" w:rsidRPr="006B548D" w:rsidRDefault="001D7985" w:rsidP="001D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7985" w:rsidRPr="006B548D" w:rsidRDefault="001D7985" w:rsidP="001D798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48D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месте, дате и времени передачи избирательных бюллетеней </w:t>
      </w:r>
      <w:r w:rsidRPr="006B548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для голосования на выборах Президента Российской Федерации участковым избирательным комиссиям </w:t>
      </w:r>
      <w:r w:rsidRPr="006B548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B548D" w:rsidRPr="006B548D">
        <w:rPr>
          <w:rFonts w:ascii="Times New Roman" w:eastAsia="Times New Roman" w:hAnsi="Times New Roman" w:cs="Times New Roman"/>
          <w:b/>
          <w:sz w:val="28"/>
          <w:szCs w:val="28"/>
        </w:rPr>
        <w:t>Бежецкого района</w:t>
      </w:r>
      <w:r w:rsidRPr="006B548D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 </w:t>
      </w:r>
    </w:p>
    <w:p w:rsidR="001D7985" w:rsidRPr="006B548D" w:rsidRDefault="001D7985" w:rsidP="001D7985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21, пунктом 13 статьи 67 Федерального закона от 10.01.2003 № 19-ФЗ «О выборах Президента Российской Федерации», постановлением Центральной избирательной комиссии Российской Федерации </w:t>
      </w:r>
      <w:r w:rsidRPr="006B548D">
        <w:rPr>
          <w:rFonts w:ascii="Times New Roman" w:eastAsia="Times New Roman" w:hAnsi="Times New Roman" w:cs="Times New Roman"/>
          <w:sz w:val="28"/>
          <w:szCs w:val="24"/>
        </w:rPr>
        <w:t xml:space="preserve">от 25.10.2017 № 107/889-7 «О вопросах, связанных </w:t>
      </w:r>
      <w:r w:rsidRPr="006B548D">
        <w:rPr>
          <w:rFonts w:ascii="Times New Roman" w:eastAsia="Times New Roman" w:hAnsi="Times New Roman" w:cs="Times New Roman"/>
          <w:sz w:val="28"/>
          <w:szCs w:val="24"/>
        </w:rPr>
        <w:br/>
        <w:t>с изготовлением и доставкой избирательных бюллетеней для голосования на выборах Президента Российской Федерации»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548D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постановлением избирательной комиссии Тверской области от 10.01.2018 №86/1119-6 </w:t>
      </w:r>
      <w:r w:rsidRPr="006B548D">
        <w:rPr>
          <w:rFonts w:ascii="Times New Roman" w:eastAsia="Times New Roman" w:hAnsi="Times New Roman" w:cs="Times New Roman"/>
          <w:sz w:val="28"/>
          <w:szCs w:val="24"/>
        </w:rPr>
        <w:br/>
        <w:t>«О доставке избирательных бюллетеней для голосования на выборах Президента Российской Федерации»,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6B548D" w:rsidRPr="006B548D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48D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7985" w:rsidRPr="006B548D" w:rsidRDefault="001D7985" w:rsidP="001D7985">
      <w:pPr>
        <w:numPr>
          <w:ilvl w:val="0"/>
          <w:numId w:val="1"/>
        </w:numPr>
        <w:tabs>
          <w:tab w:val="num" w:pos="0"/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Осуществить передачу избирательных бюллетеней 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голосования на выборах Президента Российской Федерации 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br/>
        <w:t xml:space="preserve">от территориальной избирательной комиссии </w:t>
      </w:r>
      <w:r w:rsidR="006B548D" w:rsidRPr="006B548D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 участковым избирательным комиссиям </w:t>
      </w:r>
      <w:r w:rsidR="006B548D" w:rsidRPr="006B548D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16 марта 2018 года с </w:t>
      </w:r>
      <w:r w:rsidR="006B548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6B548D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 минут  по</w:t>
      </w:r>
      <w:r w:rsidR="006B548D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6B548D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 минут по адресу: Тверская область, город </w:t>
      </w:r>
      <w:r w:rsidR="006B548D">
        <w:rPr>
          <w:rFonts w:ascii="Times New Roman" w:eastAsia="Times New Roman" w:hAnsi="Times New Roman" w:cs="Times New Roman"/>
          <w:sz w:val="28"/>
          <w:szCs w:val="28"/>
        </w:rPr>
        <w:t>Бежецк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6B548D">
        <w:rPr>
          <w:rFonts w:ascii="Times New Roman" w:eastAsia="Times New Roman" w:hAnsi="Times New Roman" w:cs="Times New Roman"/>
          <w:sz w:val="28"/>
          <w:szCs w:val="28"/>
        </w:rPr>
        <w:t>Большая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6B54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3, </w:t>
      </w:r>
      <w:r w:rsidR="006B548D">
        <w:rPr>
          <w:rFonts w:ascii="Times New Roman" w:eastAsia="Times New Roman" w:hAnsi="Times New Roman" w:cs="Times New Roman"/>
          <w:sz w:val="28"/>
          <w:szCs w:val="28"/>
        </w:rPr>
        <w:t>кабинет №7.</w:t>
      </w:r>
    </w:p>
    <w:p w:rsidR="006B548D" w:rsidRDefault="001D7985" w:rsidP="001D7985">
      <w:pPr>
        <w:numPr>
          <w:ilvl w:val="0"/>
          <w:numId w:val="1"/>
        </w:numPr>
        <w:tabs>
          <w:tab w:val="num" w:pos="0"/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настоящего постановления в участковые избирательные комиссии избирательных участков </w:t>
      </w:r>
      <w:r w:rsidR="006B548D" w:rsidRPr="006B548D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br/>
        <w:t>№№ </w:t>
      </w:r>
      <w:r w:rsidR="006B548D" w:rsidRPr="006B548D">
        <w:rPr>
          <w:rFonts w:ascii="Times New Roman" w:eastAsia="Times New Roman" w:hAnsi="Times New Roman" w:cs="Times New Roman"/>
          <w:sz w:val="28"/>
          <w:szCs w:val="28"/>
        </w:rPr>
        <w:t>23-57</w:t>
      </w:r>
      <w:r w:rsidR="006B54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985" w:rsidRPr="006B548D" w:rsidRDefault="001D7985" w:rsidP="001D7985">
      <w:pPr>
        <w:numPr>
          <w:ilvl w:val="0"/>
          <w:numId w:val="1"/>
        </w:numPr>
        <w:tabs>
          <w:tab w:val="num" w:pos="0"/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О месте, дате и времени передачи избирательных бюллетеней для голосования на выборах Президента Российской 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от территориальной избирательной комиссии </w:t>
      </w:r>
      <w:r w:rsidR="006B548D" w:rsidRPr="006B548D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 участковым избирательным комиссиям </w:t>
      </w:r>
      <w:r w:rsidR="006B548D" w:rsidRPr="006B548D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проинформировать зарегистрированных кандидатов на должность Президента Российской Федерации.</w:t>
      </w:r>
    </w:p>
    <w:p w:rsidR="00B23299" w:rsidRDefault="001D7985" w:rsidP="001D7985">
      <w:pPr>
        <w:numPr>
          <w:ilvl w:val="0"/>
          <w:numId w:val="1"/>
        </w:numPr>
        <w:tabs>
          <w:tab w:val="num" w:pos="0"/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99">
        <w:rPr>
          <w:rFonts w:ascii="Times New Roman" w:eastAsia="Times New Roman" w:hAnsi="Times New Roman" w:cs="Times New Roman"/>
          <w:sz w:val="28"/>
          <w:szCs w:val="28"/>
        </w:rPr>
        <w:t xml:space="preserve">Направить информацию о месте и времени передачи избирательных бюллетеней для голосования на выборах Президента Российской Федерации от территориальной избирательной комиссии </w:t>
      </w:r>
      <w:r w:rsidR="006B548D" w:rsidRPr="00B23299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B23299">
        <w:rPr>
          <w:rFonts w:ascii="Times New Roman" w:eastAsia="Times New Roman" w:hAnsi="Times New Roman" w:cs="Times New Roman"/>
          <w:sz w:val="28"/>
          <w:szCs w:val="28"/>
        </w:rPr>
        <w:t xml:space="preserve"> участковым избирательным комиссиям </w:t>
      </w:r>
      <w:r w:rsidR="006B548D" w:rsidRPr="00B23299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B2329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23299">
        <w:rPr>
          <w:rFonts w:ascii="Times New Roman" w:eastAsia="Times New Roman" w:hAnsi="Times New Roman" w:cs="Times New Roman"/>
          <w:sz w:val="28"/>
          <w:szCs w:val="28"/>
        </w:rPr>
        <w:t xml:space="preserve"> УМВД России по Тверской области</w:t>
      </w:r>
      <w:r w:rsidRPr="00B23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29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B548D" w:rsidRPr="00B23299">
        <w:rPr>
          <w:rFonts w:ascii="Times New Roman" w:eastAsia="Times New Roman" w:hAnsi="Times New Roman" w:cs="Times New Roman"/>
          <w:sz w:val="28"/>
          <w:szCs w:val="28"/>
        </w:rPr>
        <w:t>ежмуниципальный отдел внутренних дел Российской Федерации «Бежецкий»</w:t>
      </w:r>
      <w:r w:rsidRPr="00B23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7985" w:rsidRPr="00B23299" w:rsidRDefault="001D7985" w:rsidP="001D7985">
      <w:pPr>
        <w:numPr>
          <w:ilvl w:val="0"/>
          <w:numId w:val="1"/>
        </w:numPr>
        <w:tabs>
          <w:tab w:val="num" w:pos="0"/>
          <w:tab w:val="left" w:pos="1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99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B2329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настоящее постановление </w:t>
      </w:r>
      <w:r w:rsidRPr="00B23299">
        <w:rPr>
          <w:rFonts w:ascii="Times New Roman" w:eastAsia="Times New Roman" w:hAnsi="Times New Roman" w:cs="Times New Roman"/>
          <w:sz w:val="28"/>
          <w:szCs w:val="28"/>
        </w:rPr>
        <w:t xml:space="preserve">на сайте территориальной избирательной комиссии </w:t>
      </w:r>
      <w:r w:rsidR="006B548D" w:rsidRPr="00B23299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B2329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D7985" w:rsidRPr="006B548D" w:rsidRDefault="001D7985" w:rsidP="001D7985">
      <w:pPr>
        <w:numPr>
          <w:ilvl w:val="0"/>
          <w:numId w:val="1"/>
        </w:numPr>
        <w:tabs>
          <w:tab w:val="num" w:pos="0"/>
          <w:tab w:val="left" w:pos="1260"/>
        </w:tabs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Возложить контроль за выполнением настоящего постановления на секретаря территориальной избирательной комиссии </w:t>
      </w:r>
      <w:r w:rsidR="006B548D" w:rsidRPr="006B548D"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299">
        <w:rPr>
          <w:rFonts w:ascii="Times New Roman" w:eastAsia="Times New Roman" w:hAnsi="Times New Roman" w:cs="Times New Roman"/>
          <w:sz w:val="28"/>
          <w:szCs w:val="28"/>
        </w:rPr>
        <w:t>В.П.Смирнову</w:t>
      </w:r>
      <w:r w:rsidRPr="006B548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334" w:type="dxa"/>
        <w:tblLook w:val="04A0"/>
      </w:tblPr>
      <w:tblGrid>
        <w:gridCol w:w="4786"/>
        <w:gridCol w:w="4548"/>
      </w:tblGrid>
      <w:tr w:rsidR="00B23299" w:rsidRPr="004D4339" w:rsidTr="00D76CE0">
        <w:tc>
          <w:tcPr>
            <w:tcW w:w="4786" w:type="dxa"/>
            <w:hideMark/>
          </w:tcPr>
          <w:p w:rsidR="00B23299" w:rsidRDefault="00B23299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B23299" w:rsidRDefault="00B23299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B23299" w:rsidRDefault="00B23299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B23299" w:rsidRDefault="00B23299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B23299" w:rsidRDefault="00B23299" w:rsidP="00D76CE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B23299" w:rsidRPr="004D4339" w:rsidTr="00D76CE0">
        <w:tc>
          <w:tcPr>
            <w:tcW w:w="4786" w:type="dxa"/>
          </w:tcPr>
          <w:p w:rsidR="00B23299" w:rsidRDefault="00B23299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B23299" w:rsidRDefault="00B23299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23299" w:rsidRPr="004D4339" w:rsidTr="00D76CE0">
        <w:tc>
          <w:tcPr>
            <w:tcW w:w="4786" w:type="dxa"/>
            <w:hideMark/>
          </w:tcPr>
          <w:p w:rsidR="00B23299" w:rsidRDefault="00B23299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B23299" w:rsidRDefault="00B23299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B23299" w:rsidRDefault="00B23299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B23299" w:rsidRDefault="00B23299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B23299" w:rsidRPr="00B23299" w:rsidRDefault="00B23299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B23299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B23299" w:rsidRDefault="00B23299" w:rsidP="00E63F0C">
      <w:pPr>
        <w:pStyle w:val="a8"/>
        <w:spacing w:line="360" w:lineRule="auto"/>
        <w:rPr>
          <w:szCs w:val="20"/>
        </w:rPr>
      </w:pPr>
    </w:p>
    <w:p w:rsidR="001D7985" w:rsidRPr="001D7985" w:rsidRDefault="001D7985" w:rsidP="001D7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776EA" w:rsidRDefault="005776EA"/>
    <w:sectPr w:rsidR="005776EA" w:rsidSect="001A3D4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5E" w:rsidRDefault="0059615E" w:rsidP="00A32DE5">
      <w:pPr>
        <w:spacing w:after="0" w:line="240" w:lineRule="auto"/>
      </w:pPr>
      <w:r>
        <w:separator/>
      </w:r>
    </w:p>
  </w:endnote>
  <w:endnote w:type="continuationSeparator" w:id="1">
    <w:p w:rsidR="0059615E" w:rsidRDefault="0059615E" w:rsidP="00A3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F" w:rsidRDefault="005D14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76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B2F" w:rsidRDefault="005961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F" w:rsidRDefault="005961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5E" w:rsidRDefault="0059615E" w:rsidP="00A32DE5">
      <w:pPr>
        <w:spacing w:after="0" w:line="240" w:lineRule="auto"/>
      </w:pPr>
      <w:r>
        <w:separator/>
      </w:r>
    </w:p>
  </w:footnote>
  <w:footnote w:type="continuationSeparator" w:id="1">
    <w:p w:rsidR="0059615E" w:rsidRDefault="0059615E" w:rsidP="00A3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F" w:rsidRDefault="005D14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76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76EA">
      <w:rPr>
        <w:rStyle w:val="a7"/>
        <w:noProof/>
      </w:rPr>
      <w:t>1</w:t>
    </w:r>
    <w:r>
      <w:rPr>
        <w:rStyle w:val="a7"/>
      </w:rPr>
      <w:fldChar w:fldCharType="end"/>
    </w:r>
  </w:p>
  <w:p w:rsidR="00626B2F" w:rsidRDefault="005961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F" w:rsidRDefault="005D1411">
    <w:pPr>
      <w:pStyle w:val="a3"/>
    </w:pPr>
    <w:r>
      <w:fldChar w:fldCharType="begin"/>
    </w:r>
    <w:r w:rsidR="005776EA">
      <w:instrText xml:space="preserve"> PAGE   \* MERGEFORMAT </w:instrText>
    </w:r>
    <w:r>
      <w:fldChar w:fldCharType="separate"/>
    </w:r>
    <w:r w:rsidR="00D349D4">
      <w:rPr>
        <w:noProof/>
      </w:rPr>
      <w:t>2</w:t>
    </w:r>
    <w:r>
      <w:fldChar w:fldCharType="end"/>
    </w:r>
  </w:p>
  <w:p w:rsidR="00626B2F" w:rsidRDefault="005961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262F"/>
    <w:multiLevelType w:val="hybridMultilevel"/>
    <w:tmpl w:val="AD3A0DC2"/>
    <w:lvl w:ilvl="0" w:tplc="4F6C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985"/>
    <w:rsid w:val="000107D6"/>
    <w:rsid w:val="001D7985"/>
    <w:rsid w:val="005776EA"/>
    <w:rsid w:val="0059615E"/>
    <w:rsid w:val="005D1411"/>
    <w:rsid w:val="006B548D"/>
    <w:rsid w:val="00A32DE5"/>
    <w:rsid w:val="00B23299"/>
    <w:rsid w:val="00D3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985"/>
  </w:style>
  <w:style w:type="paragraph" w:styleId="a5">
    <w:name w:val="footer"/>
    <w:basedOn w:val="a"/>
    <w:link w:val="a6"/>
    <w:uiPriority w:val="99"/>
    <w:semiHidden/>
    <w:unhideWhenUsed/>
    <w:rsid w:val="001D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7985"/>
  </w:style>
  <w:style w:type="character" w:styleId="a7">
    <w:name w:val="page number"/>
    <w:basedOn w:val="a0"/>
    <w:semiHidden/>
    <w:rsid w:val="001D7985"/>
  </w:style>
  <w:style w:type="paragraph" w:styleId="a8">
    <w:name w:val="Body Text Indent"/>
    <w:basedOn w:val="a"/>
    <w:link w:val="a9"/>
    <w:semiHidden/>
    <w:rsid w:val="00B2329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2329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2018-03-04T06:49:00Z</dcterms:created>
  <dcterms:modified xsi:type="dcterms:W3CDTF">2018-03-22T06:12:00Z</dcterms:modified>
</cp:coreProperties>
</file>