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783CF1" w:rsidRPr="00783CF1" w:rsidTr="00783CF1">
        <w:trPr>
          <w:trHeight w:val="592"/>
        </w:trPr>
        <w:tc>
          <w:tcPr>
            <w:tcW w:w="9356" w:type="dxa"/>
            <w:gridSpan w:val="5"/>
            <w:hideMark/>
          </w:tcPr>
          <w:p w:rsidR="00783CF1" w:rsidRPr="00783CF1" w:rsidRDefault="00783CF1" w:rsidP="00783C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36"/>
                <w:szCs w:val="36"/>
              </w:rPr>
            </w:pPr>
            <w:r w:rsidRPr="00783CF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ТЕРРИТОРИАЛЬНАЯ ИЗБИРАТЕЛЬНАЯ КОМИССИЯ БЕЖЕЦКОГО РАЙОНА</w:t>
            </w:r>
          </w:p>
        </w:tc>
      </w:tr>
      <w:tr w:rsidR="00783CF1" w:rsidRPr="00783CF1" w:rsidTr="00783CF1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783CF1" w:rsidRPr="00783CF1" w:rsidRDefault="00783CF1" w:rsidP="00783C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</w:pPr>
            <w:r w:rsidRPr="00783CF1"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83CF1" w:rsidRPr="00783CF1" w:rsidTr="00783CF1">
        <w:trPr>
          <w:trHeight w:val="162"/>
        </w:trPr>
        <w:tc>
          <w:tcPr>
            <w:tcW w:w="1967" w:type="dxa"/>
          </w:tcPr>
          <w:p w:rsidR="00783CF1" w:rsidRPr="00783CF1" w:rsidRDefault="00783CF1" w:rsidP="00783C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783CF1" w:rsidRPr="00783CF1" w:rsidRDefault="00783CF1" w:rsidP="00783CF1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100"/>
                <w:sz w:val="18"/>
                <w:szCs w:val="18"/>
              </w:rPr>
            </w:pPr>
          </w:p>
        </w:tc>
      </w:tr>
      <w:tr w:rsidR="00783CF1" w:rsidRPr="00783CF1" w:rsidTr="00783CF1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783CF1" w:rsidRPr="00783CF1" w:rsidRDefault="00783CF1" w:rsidP="00783C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15.02.2024</w:t>
            </w:r>
          </w:p>
        </w:tc>
        <w:tc>
          <w:tcPr>
            <w:tcW w:w="2959" w:type="dxa"/>
            <w:vAlign w:val="center"/>
          </w:tcPr>
          <w:p w:rsidR="00783CF1" w:rsidRPr="00783CF1" w:rsidRDefault="00783CF1" w:rsidP="00783CF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783CF1" w:rsidRPr="00783CF1" w:rsidRDefault="00783CF1" w:rsidP="00783CF1">
            <w:pPr>
              <w:widowControl w:val="0"/>
              <w:snapToGrid w:val="0"/>
              <w:spacing w:after="0" w:line="240" w:lineRule="auto"/>
              <w:ind w:rightChars="-29" w:right="-6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C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783CF1" w:rsidRPr="00783CF1" w:rsidRDefault="00783CF1" w:rsidP="00783CF1">
            <w:pPr>
              <w:widowControl w:val="0"/>
              <w:snapToGrid w:val="0"/>
              <w:spacing w:after="0" w:line="240" w:lineRule="auto"/>
              <w:ind w:rightChars="177" w:right="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72/473-5</w:t>
            </w:r>
          </w:p>
        </w:tc>
      </w:tr>
      <w:tr w:rsidR="00783CF1" w:rsidRPr="00783CF1" w:rsidTr="00783CF1">
        <w:trPr>
          <w:trHeight w:val="286"/>
        </w:trPr>
        <w:tc>
          <w:tcPr>
            <w:tcW w:w="3231" w:type="dxa"/>
            <w:gridSpan w:val="2"/>
            <w:vAlign w:val="center"/>
          </w:tcPr>
          <w:p w:rsidR="00783CF1" w:rsidRPr="00783CF1" w:rsidRDefault="00783CF1" w:rsidP="00783C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783CF1" w:rsidRPr="00783CF1" w:rsidRDefault="00783CF1" w:rsidP="00783C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3CF1">
              <w:rPr>
                <w:rFonts w:ascii="Times New Roman" w:eastAsia="Times New Roman" w:hAnsi="Times New Roman" w:cs="Times New Roman"/>
                <w:sz w:val="24"/>
                <w:szCs w:val="24"/>
              </w:rPr>
              <w:t>г. Бежецк</w:t>
            </w:r>
          </w:p>
        </w:tc>
        <w:tc>
          <w:tcPr>
            <w:tcW w:w="3166" w:type="dxa"/>
            <w:gridSpan w:val="2"/>
            <w:vAlign w:val="center"/>
          </w:tcPr>
          <w:p w:rsidR="00783CF1" w:rsidRPr="00783CF1" w:rsidRDefault="00783CF1" w:rsidP="00783CF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83CF1" w:rsidRPr="00783CF1" w:rsidRDefault="00783CF1" w:rsidP="00783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783CF1" w:rsidRPr="00783CF1" w:rsidRDefault="00783CF1" w:rsidP="00783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783CF1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О назначении председателя </w:t>
      </w:r>
    </w:p>
    <w:p w:rsidR="00783CF1" w:rsidRPr="00783CF1" w:rsidRDefault="00783CF1" w:rsidP="00783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CF1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участковой избирательной комиссии избирательного участка №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1079 </w:t>
      </w:r>
      <w:r w:rsidRPr="00783CF1">
        <w:rPr>
          <w:rFonts w:ascii="Times New Roman" w:eastAsia="Times New Roman" w:hAnsi="Times New Roman" w:cs="Times New Roman"/>
          <w:b/>
          <w:sz w:val="28"/>
          <w:szCs w:val="24"/>
        </w:rPr>
        <w:t>Бежецкого муниципального округа</w:t>
      </w:r>
      <w:r w:rsidRPr="00783CF1">
        <w:rPr>
          <w:rFonts w:ascii="Times New Roman" w:eastAsia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783CF1" w:rsidRPr="00783CF1" w:rsidRDefault="00783CF1" w:rsidP="00783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783CF1" w:rsidRPr="00783CF1" w:rsidRDefault="00783CF1" w:rsidP="00783C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3CF1">
        <w:rPr>
          <w:rFonts w:ascii="Times New Roman" w:eastAsia="Times New Roman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783CF1">
        <w:rPr>
          <w:rFonts w:ascii="Times New Roman" w:eastAsia="Times New Roman" w:hAnsi="Times New Roman" w:cs="Times New Roman"/>
          <w:sz w:val="28"/>
          <w:szCs w:val="24"/>
        </w:rPr>
        <w:t xml:space="preserve"> комиссии Бежецкого района</w:t>
      </w:r>
      <w:r w:rsidRPr="00783C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от           15. 02.2024г. № 72/470-5 «О формировании участковой избирательной комиссии избирательного участка № 1079», территориальная избирательная комиссия Бежецкого района </w:t>
      </w:r>
      <w:r w:rsidRPr="00783CF1">
        <w:rPr>
          <w:rFonts w:ascii="Times New Roman" w:eastAsia="Times New Roman" w:hAnsi="Times New Roman" w:cs="Times New Roman"/>
          <w:b/>
          <w:spacing w:val="30"/>
          <w:sz w:val="28"/>
          <w:szCs w:val="24"/>
        </w:rPr>
        <w:t>постановляет</w:t>
      </w:r>
      <w:r w:rsidRPr="00783CF1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783CF1" w:rsidRPr="00783CF1" w:rsidRDefault="00783CF1" w:rsidP="00783CF1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</w:pPr>
      <w:r w:rsidRPr="00783CF1">
        <w:rPr>
          <w:rFonts w:ascii="Times New Roman" w:eastAsia="Times New Roman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1079 </w:t>
      </w:r>
      <w:r w:rsidRPr="00783CF1">
        <w:rPr>
          <w:rFonts w:ascii="Times New Roman" w:eastAsia="Times New Roman" w:hAnsi="Times New Roman" w:cs="Times New Roman"/>
          <w:snapToGrid w:val="0"/>
          <w:sz w:val="28"/>
          <w:szCs w:val="28"/>
        </w:rPr>
        <w:t>Бежецкого</w:t>
      </w:r>
      <w:r w:rsidRPr="00783CF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Тверской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Ганину Екатерину Романовну</w:t>
      </w:r>
      <w:r w:rsidRPr="00783CF1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783CF1" w:rsidRPr="00783CF1" w:rsidRDefault="00783CF1" w:rsidP="00783CF1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83CF1">
        <w:rPr>
          <w:rFonts w:ascii="Times New Roman" w:eastAsia="Times New Roman" w:hAnsi="Times New Roman" w:cs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1079</w:t>
      </w:r>
      <w:r w:rsidRPr="00783C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Бежецкого </w:t>
      </w:r>
      <w:r w:rsidRPr="00783CF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Тверской области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Ганиной Екатерине Романовне </w:t>
      </w:r>
      <w:r w:rsidRPr="00783C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провести первое организационное заседание участковой избирательной комиссии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19 февраля</w:t>
      </w:r>
      <w:r w:rsidRPr="00783C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4</w:t>
      </w:r>
      <w:r w:rsidRPr="00783C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года</w:t>
      </w:r>
      <w:r w:rsidRPr="00783CF1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.</w:t>
      </w:r>
    </w:p>
    <w:p w:rsidR="00783CF1" w:rsidRPr="00783CF1" w:rsidRDefault="00783CF1" w:rsidP="00783CF1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83CF1">
        <w:rPr>
          <w:rFonts w:ascii="Times New Roman" w:eastAsia="Times New Roman" w:hAnsi="Times New Roman" w:cs="Times New Roman"/>
          <w:snapToGrid w:val="0"/>
          <w:sz w:val="28"/>
          <w:szCs w:val="28"/>
        </w:rPr>
        <w:t>Направить настоящее постановление в соответствующую участковую избирательную комиссию.</w:t>
      </w:r>
    </w:p>
    <w:p w:rsidR="00783CF1" w:rsidRPr="00783CF1" w:rsidRDefault="00783CF1" w:rsidP="00783CF1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83CF1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сайте (на странице) территориальной избирательной комисси</w:t>
      </w:r>
      <w:bookmarkStart w:id="0" w:name="_GoBack"/>
      <w:bookmarkEnd w:id="0"/>
      <w:r w:rsidRPr="00783CF1">
        <w:rPr>
          <w:rFonts w:ascii="Times New Roman" w:eastAsia="Times New Roman" w:hAnsi="Times New Roman" w:cs="Times New Roman"/>
          <w:sz w:val="28"/>
          <w:szCs w:val="28"/>
        </w:rPr>
        <w:t>и Бежецкого района в информационно-коммуникационной сети «Интернет».</w:t>
      </w:r>
    </w:p>
    <w:p w:rsidR="00783CF1" w:rsidRPr="00783CF1" w:rsidRDefault="00783CF1" w:rsidP="00783CF1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284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83CF1">
        <w:rPr>
          <w:rFonts w:ascii="Times New Roman" w:eastAsia="Times New Roman" w:hAnsi="Times New Roman" w:cs="Times New Roman"/>
          <w:sz w:val="28"/>
          <w:szCs w:val="24"/>
        </w:rPr>
        <w:lastRenderedPageBreak/>
        <w:t>Контроль за исполнением настоящего постановления возложить на председателя территориальной избирательной комиссии Бежецкого</w:t>
      </w:r>
      <w:r w:rsidRPr="00783CF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Pr="00783CF1">
        <w:rPr>
          <w:rFonts w:ascii="Times New Roman" w:eastAsia="Times New Roman" w:hAnsi="Times New Roman" w:cs="Times New Roman"/>
          <w:bCs/>
          <w:iCs/>
          <w:sz w:val="28"/>
          <w:szCs w:val="28"/>
        </w:rPr>
        <w:t>Е.В.Бахметову</w:t>
      </w:r>
      <w:proofErr w:type="spellEnd"/>
      <w:r w:rsidRPr="00783CF1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783CF1" w:rsidRPr="00783CF1" w:rsidTr="00783CF1">
        <w:tc>
          <w:tcPr>
            <w:tcW w:w="4320" w:type="dxa"/>
            <w:hideMark/>
          </w:tcPr>
          <w:p w:rsidR="00783CF1" w:rsidRPr="00783CF1" w:rsidRDefault="00783CF1" w:rsidP="00783C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C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783CF1" w:rsidRPr="00783CF1" w:rsidRDefault="00783CF1" w:rsidP="00783C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CF1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783CF1" w:rsidRPr="00783CF1" w:rsidRDefault="00783CF1" w:rsidP="00783CF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3CF1">
              <w:rPr>
                <w:rFonts w:ascii="Times New Roman" w:eastAsia="Times New Roman" w:hAnsi="Times New Roman" w:cs="Times New Roman"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783CF1" w:rsidRPr="00783CF1" w:rsidTr="00783CF1">
        <w:trPr>
          <w:trHeight w:val="161"/>
        </w:trPr>
        <w:tc>
          <w:tcPr>
            <w:tcW w:w="4320" w:type="dxa"/>
          </w:tcPr>
          <w:p w:rsidR="00783CF1" w:rsidRPr="00783CF1" w:rsidRDefault="00783CF1" w:rsidP="00783C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783CF1" w:rsidRPr="00783CF1" w:rsidRDefault="00783CF1" w:rsidP="00783CF1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CF1" w:rsidRPr="00783CF1" w:rsidTr="00783CF1">
        <w:trPr>
          <w:trHeight w:val="70"/>
        </w:trPr>
        <w:tc>
          <w:tcPr>
            <w:tcW w:w="4320" w:type="dxa"/>
            <w:hideMark/>
          </w:tcPr>
          <w:p w:rsidR="00783CF1" w:rsidRPr="00783CF1" w:rsidRDefault="00783CF1" w:rsidP="00783C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C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783CF1" w:rsidRPr="00783CF1" w:rsidRDefault="00783CF1" w:rsidP="00783C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CF1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783CF1" w:rsidRPr="00783CF1" w:rsidRDefault="00783CF1" w:rsidP="00783CF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CF1">
              <w:rPr>
                <w:rFonts w:ascii="Times New Roman" w:eastAsia="Times New Roman" w:hAnsi="Times New Roman" w:cs="Times New Roman"/>
                <w:sz w:val="28"/>
                <w:szCs w:val="28"/>
              </w:rPr>
              <w:t>В.П.Смирнова</w:t>
            </w:r>
          </w:p>
        </w:tc>
      </w:tr>
    </w:tbl>
    <w:p w:rsidR="00783CF1" w:rsidRPr="00783CF1" w:rsidRDefault="00783CF1" w:rsidP="0078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3CC" w:rsidRDefault="00AE03CC"/>
    <w:sectPr w:rsidR="00AE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783CF1"/>
    <w:rsid w:val="00783CF1"/>
    <w:rsid w:val="00AE03CC"/>
    <w:rsid w:val="00B5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2024-02-20T07:32:00Z</dcterms:created>
  <dcterms:modified xsi:type="dcterms:W3CDTF">2024-02-20T07:44:00Z</dcterms:modified>
</cp:coreProperties>
</file>