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9E" w:rsidRPr="0013419E" w:rsidRDefault="0013419E" w:rsidP="0013419E">
      <w:pPr>
        <w:spacing w:after="200"/>
        <w:jc w:val="center"/>
        <w:rPr>
          <w:rFonts w:eastAsia="Calibri" w:cs="Times New Roman"/>
          <w:b/>
          <w:szCs w:val="28"/>
        </w:rPr>
      </w:pPr>
      <w:r w:rsidRPr="0013419E">
        <w:rPr>
          <w:rFonts w:eastAsia="Calibri" w:cs="Times New Roman"/>
          <w:b/>
          <w:szCs w:val="28"/>
        </w:rPr>
        <w:t xml:space="preserve">ТЕРРИТОРИАЛЬНАЯ ИЗБИРАТЕЛЬНАЯ КОМИССИЯ </w:t>
      </w:r>
      <w:r w:rsidR="00015E9B">
        <w:rPr>
          <w:rFonts w:eastAsia="Calibri" w:cs="Times New Roman"/>
          <w:b/>
          <w:szCs w:val="28"/>
        </w:rPr>
        <w:t xml:space="preserve">  </w:t>
      </w:r>
      <w:proofErr w:type="gramStart"/>
      <w:r w:rsidR="00015E9B">
        <w:rPr>
          <w:rFonts w:eastAsia="Calibri" w:cs="Times New Roman"/>
          <w:b/>
          <w:szCs w:val="28"/>
        </w:rPr>
        <w:t xml:space="preserve">БЕЖЕЦКОГО </w:t>
      </w:r>
      <w:r w:rsidRPr="0013419E">
        <w:rPr>
          <w:rFonts w:eastAsia="Calibri" w:cs="Times New Roman"/>
          <w:b/>
          <w:szCs w:val="28"/>
        </w:rPr>
        <w:t xml:space="preserve"> </w:t>
      </w:r>
      <w:r w:rsidR="00B1548E">
        <w:rPr>
          <w:rFonts w:eastAsia="Calibri" w:cs="Times New Roman"/>
          <w:b/>
          <w:szCs w:val="28"/>
        </w:rPr>
        <w:t>ОКРУГА</w:t>
      </w:r>
      <w:proofErr w:type="gramEnd"/>
    </w:p>
    <w:p w:rsidR="0013419E" w:rsidRPr="0013419E" w:rsidRDefault="0013419E" w:rsidP="0013419E">
      <w:pPr>
        <w:spacing w:after="200" w:line="360" w:lineRule="auto"/>
        <w:jc w:val="center"/>
        <w:rPr>
          <w:rFonts w:eastAsia="Calibri" w:cs="Times New Roman"/>
          <w:b/>
          <w:szCs w:val="28"/>
        </w:rPr>
      </w:pPr>
      <w:r w:rsidRPr="0013419E">
        <w:rPr>
          <w:rFonts w:eastAsia="Calibri" w:cs="Times New Roman"/>
          <w:b/>
          <w:szCs w:val="28"/>
        </w:rPr>
        <w:t>ПОСТАНОВЛЕНИЕ</w:t>
      </w:r>
    </w:p>
    <w:tbl>
      <w:tblPr>
        <w:tblStyle w:val="2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091"/>
        <w:gridCol w:w="3703"/>
      </w:tblGrid>
      <w:tr w:rsidR="002824F4" w:rsidRPr="00965F6E" w:rsidTr="00AC2498"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4F4" w:rsidRDefault="00F6635C" w:rsidP="00015E9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B154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.01.2026</w:t>
            </w:r>
            <w:r w:rsidR="002824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1" w:type="dxa"/>
          </w:tcPr>
          <w:p w:rsidR="002824F4" w:rsidRDefault="002824F4" w:rsidP="002824F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4F4" w:rsidRDefault="002824F4" w:rsidP="00B1548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B154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F6635C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B1548E">
              <w:rPr>
                <w:rFonts w:ascii="Times New Roman" w:hAnsi="Times New Roman"/>
                <w:sz w:val="28"/>
                <w:szCs w:val="28"/>
                <w:lang w:eastAsia="ru-RU"/>
              </w:rPr>
              <w:t>- 6</w:t>
            </w:r>
          </w:p>
        </w:tc>
      </w:tr>
    </w:tbl>
    <w:p w:rsidR="0013419E" w:rsidRPr="0013419E" w:rsidRDefault="0013419E" w:rsidP="0013419E">
      <w:pPr>
        <w:jc w:val="center"/>
        <w:rPr>
          <w:szCs w:val="28"/>
        </w:rPr>
      </w:pPr>
      <w:r w:rsidRPr="0013419E">
        <w:rPr>
          <w:rFonts w:eastAsia="Calibri" w:cs="Times New Roman"/>
          <w:szCs w:val="28"/>
        </w:rPr>
        <w:t xml:space="preserve">г. </w:t>
      </w:r>
      <w:r w:rsidR="00015E9B">
        <w:rPr>
          <w:rFonts w:eastAsia="Calibri" w:cs="Times New Roman"/>
          <w:szCs w:val="28"/>
        </w:rPr>
        <w:t>Бежецк</w:t>
      </w:r>
    </w:p>
    <w:p w:rsidR="004964D4" w:rsidRPr="0013419E" w:rsidRDefault="004964D4" w:rsidP="004964D4">
      <w:pPr>
        <w:spacing w:before="360" w:after="360"/>
        <w:jc w:val="center"/>
        <w:rPr>
          <w:rFonts w:eastAsia="Times New Roman" w:cs="Times New Roman"/>
          <w:b/>
          <w:szCs w:val="28"/>
          <w:lang w:eastAsia="ru-RU"/>
        </w:rPr>
      </w:pPr>
      <w:r w:rsidRPr="0013419E">
        <w:rPr>
          <w:rFonts w:eastAsia="Times New Roman" w:cs="Times New Roman"/>
          <w:b/>
          <w:szCs w:val="28"/>
          <w:lang w:eastAsia="ru-RU"/>
        </w:rPr>
        <w:t>Об организации обучения членов избирательных комиссий</w:t>
      </w:r>
      <w:r w:rsidR="00A96397">
        <w:rPr>
          <w:rFonts w:eastAsia="Times New Roman" w:cs="Times New Roman"/>
          <w:b/>
          <w:szCs w:val="28"/>
          <w:lang w:eastAsia="ru-RU"/>
        </w:rPr>
        <w:t xml:space="preserve">, резерва составов участковых избирательных </w:t>
      </w:r>
      <w:proofErr w:type="gramStart"/>
      <w:r w:rsidR="00A96397">
        <w:rPr>
          <w:rFonts w:eastAsia="Times New Roman" w:cs="Times New Roman"/>
          <w:b/>
          <w:szCs w:val="28"/>
          <w:lang w:eastAsia="ru-RU"/>
        </w:rPr>
        <w:t>комиссий</w:t>
      </w:r>
      <w:r w:rsidR="00015E9B">
        <w:rPr>
          <w:rFonts w:eastAsia="Times New Roman" w:cs="Times New Roman"/>
          <w:b/>
          <w:szCs w:val="28"/>
          <w:lang w:eastAsia="ru-RU"/>
        </w:rPr>
        <w:t xml:space="preserve">  </w:t>
      </w:r>
      <w:proofErr w:type="spellStart"/>
      <w:r w:rsidR="00015E9B">
        <w:rPr>
          <w:rFonts w:eastAsia="Times New Roman" w:cs="Times New Roman"/>
          <w:b/>
          <w:szCs w:val="28"/>
          <w:lang w:eastAsia="ru-RU"/>
        </w:rPr>
        <w:t>Бежецкого</w:t>
      </w:r>
      <w:proofErr w:type="spellEnd"/>
      <w:proofErr w:type="gramEnd"/>
      <w:r w:rsidR="00482D76">
        <w:rPr>
          <w:rFonts w:eastAsia="Times New Roman" w:cs="Times New Roman"/>
          <w:b/>
          <w:szCs w:val="28"/>
          <w:lang w:eastAsia="ru-RU"/>
        </w:rPr>
        <w:t xml:space="preserve"> муниципального округа</w:t>
      </w:r>
      <w:r w:rsidR="005E5BF0">
        <w:rPr>
          <w:rFonts w:eastAsia="Times New Roman" w:cs="Times New Roman"/>
          <w:b/>
          <w:szCs w:val="28"/>
          <w:lang w:eastAsia="ru-RU"/>
        </w:rPr>
        <w:br/>
        <w:t xml:space="preserve"> в 202</w:t>
      </w:r>
      <w:r w:rsidR="00B1548E">
        <w:rPr>
          <w:rFonts w:eastAsia="Times New Roman" w:cs="Times New Roman"/>
          <w:b/>
          <w:szCs w:val="28"/>
          <w:lang w:eastAsia="ru-RU"/>
        </w:rPr>
        <w:t>6</w:t>
      </w:r>
      <w:r w:rsidRPr="0013419E">
        <w:rPr>
          <w:rFonts w:eastAsia="Times New Roman" w:cs="Times New Roman"/>
          <w:b/>
          <w:szCs w:val="28"/>
          <w:lang w:eastAsia="ru-RU"/>
        </w:rPr>
        <w:t xml:space="preserve"> году</w:t>
      </w:r>
    </w:p>
    <w:p w:rsidR="000D114A" w:rsidRPr="0013419E" w:rsidRDefault="00965F6E" w:rsidP="00DC33B4">
      <w:pPr>
        <w:spacing w:line="360" w:lineRule="auto"/>
        <w:ind w:left="57" w:firstLine="709"/>
        <w:jc w:val="both"/>
        <w:rPr>
          <w:rFonts w:eastAsia="Times New Roman" w:cs="Times New Roman"/>
          <w:b/>
          <w:spacing w:val="20"/>
          <w:szCs w:val="28"/>
          <w:lang w:eastAsia="ru-RU"/>
        </w:rPr>
      </w:pPr>
      <w:r w:rsidRPr="00965F6E">
        <w:rPr>
          <w:rFonts w:eastAsia="Times New Roman" w:cs="Times New Roman"/>
          <w:szCs w:val="28"/>
          <w:lang w:eastAsia="ru-RU"/>
        </w:rPr>
        <w:t>В соответствии с подпункт</w:t>
      </w:r>
      <w:r w:rsidR="00471554">
        <w:rPr>
          <w:rFonts w:eastAsia="Times New Roman" w:cs="Times New Roman"/>
          <w:szCs w:val="28"/>
          <w:lang w:eastAsia="ru-RU"/>
        </w:rPr>
        <w:t>ами «в», «е» пункта 9</w:t>
      </w:r>
      <w:r w:rsidR="006F0C54">
        <w:rPr>
          <w:rFonts w:eastAsia="Times New Roman" w:cs="Times New Roman"/>
          <w:szCs w:val="28"/>
          <w:lang w:eastAsia="ru-RU"/>
        </w:rPr>
        <w:t xml:space="preserve"> статьи 26</w:t>
      </w:r>
      <w:r w:rsidRPr="00965F6E">
        <w:rPr>
          <w:rFonts w:eastAsia="Times New Roman" w:cs="Times New Roman"/>
          <w:szCs w:val="28"/>
          <w:lang w:eastAsia="ru-RU"/>
        </w:rPr>
        <w:t xml:space="preserve"> Федерального закона от 12.06.2002 №67-ФЗ «Об основных гарантиях избирательных прав и права на участие в референдуме граждан Российской Федерации», подпунк</w:t>
      </w:r>
      <w:r w:rsidR="000766EE">
        <w:rPr>
          <w:rFonts w:eastAsia="Times New Roman" w:cs="Times New Roman"/>
          <w:szCs w:val="28"/>
          <w:lang w:eastAsia="ru-RU"/>
        </w:rPr>
        <w:t>тами «г», «л» пункта 9 статьи 22</w:t>
      </w:r>
      <w:r w:rsidRPr="00965F6E">
        <w:rPr>
          <w:rFonts w:eastAsia="Times New Roman" w:cs="Times New Roman"/>
          <w:szCs w:val="28"/>
          <w:lang w:eastAsia="ru-RU"/>
        </w:rPr>
        <w:t xml:space="preserve"> Избирательного кодекса Тверской области от 07.04.2003 №20-ЗО</w:t>
      </w:r>
      <w:r w:rsidR="00B1548E" w:rsidRPr="00B1548E">
        <w:rPr>
          <w:rFonts w:eastAsia="Times New Roman" w:cs="Times New Roman"/>
          <w:szCs w:val="28"/>
          <w:lang w:eastAsia="ru-RU"/>
        </w:rPr>
        <w:t xml:space="preserve"> </w:t>
      </w:r>
      <w:r w:rsidR="000D114A" w:rsidRPr="0013419E">
        <w:rPr>
          <w:rFonts w:eastAsia="Times New Roman" w:cs="Times New Roman"/>
          <w:szCs w:val="28"/>
          <w:lang w:eastAsia="ru-RU"/>
        </w:rPr>
        <w:t xml:space="preserve">территориальная избирательная </w:t>
      </w:r>
      <w:proofErr w:type="gramStart"/>
      <w:r w:rsidR="000D114A" w:rsidRPr="0013419E">
        <w:rPr>
          <w:rFonts w:eastAsia="Times New Roman" w:cs="Times New Roman"/>
          <w:szCs w:val="28"/>
          <w:lang w:eastAsia="ru-RU"/>
        </w:rPr>
        <w:t xml:space="preserve">комиссия </w:t>
      </w:r>
      <w:r w:rsidR="00015E9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015E9B">
        <w:rPr>
          <w:rFonts w:eastAsia="Times New Roman" w:cs="Times New Roman"/>
          <w:szCs w:val="28"/>
          <w:lang w:eastAsia="ru-RU"/>
        </w:rPr>
        <w:t>Бежецкого</w:t>
      </w:r>
      <w:proofErr w:type="spellEnd"/>
      <w:proofErr w:type="gramEnd"/>
      <w:r w:rsidR="000D114A" w:rsidRPr="0013419E">
        <w:rPr>
          <w:rFonts w:eastAsia="Times New Roman" w:cs="Times New Roman"/>
          <w:szCs w:val="28"/>
          <w:lang w:eastAsia="ru-RU"/>
        </w:rPr>
        <w:t xml:space="preserve"> </w:t>
      </w:r>
      <w:r w:rsidR="00B1548E">
        <w:rPr>
          <w:rFonts w:eastAsia="Times New Roman" w:cs="Times New Roman"/>
          <w:szCs w:val="28"/>
          <w:lang w:eastAsia="ru-RU"/>
        </w:rPr>
        <w:t>округа</w:t>
      </w:r>
      <w:r w:rsidR="000D114A" w:rsidRPr="0013419E">
        <w:rPr>
          <w:rFonts w:eastAsia="Times New Roman" w:cs="Times New Roman"/>
          <w:szCs w:val="28"/>
          <w:lang w:eastAsia="ru-RU"/>
        </w:rPr>
        <w:t xml:space="preserve"> </w:t>
      </w:r>
      <w:r w:rsidR="000D114A" w:rsidRPr="0013419E">
        <w:rPr>
          <w:rFonts w:eastAsia="Times New Roman" w:cs="Times New Roman"/>
          <w:b/>
          <w:spacing w:val="20"/>
          <w:szCs w:val="28"/>
          <w:lang w:eastAsia="ru-RU"/>
        </w:rPr>
        <w:t>постановляет:</w:t>
      </w:r>
    </w:p>
    <w:p w:rsidR="00A25F36" w:rsidRDefault="00964F9B" w:rsidP="00A25F36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 w:rsidRPr="00964F9B">
        <w:rPr>
          <w:szCs w:val="28"/>
        </w:rPr>
        <w:t xml:space="preserve">Утвердить Перечень мероприятий по обучению членов избирательных </w:t>
      </w:r>
      <w:proofErr w:type="gramStart"/>
      <w:r w:rsidRPr="00964F9B">
        <w:rPr>
          <w:szCs w:val="28"/>
        </w:rPr>
        <w:t xml:space="preserve">комиссий </w:t>
      </w:r>
      <w:r w:rsidR="00015E9B">
        <w:rPr>
          <w:szCs w:val="28"/>
        </w:rPr>
        <w:t xml:space="preserve"> </w:t>
      </w:r>
      <w:proofErr w:type="spellStart"/>
      <w:r w:rsidR="00015E9B">
        <w:rPr>
          <w:szCs w:val="28"/>
        </w:rPr>
        <w:t>Бежецкого</w:t>
      </w:r>
      <w:proofErr w:type="spellEnd"/>
      <w:proofErr w:type="gramEnd"/>
      <w:r>
        <w:rPr>
          <w:szCs w:val="28"/>
        </w:rPr>
        <w:t xml:space="preserve"> муниципального округа</w:t>
      </w:r>
      <w:r w:rsidR="005340D0">
        <w:rPr>
          <w:szCs w:val="28"/>
        </w:rPr>
        <w:t xml:space="preserve">, </w:t>
      </w:r>
      <w:r w:rsidR="005340D0" w:rsidRPr="005340D0">
        <w:rPr>
          <w:szCs w:val="28"/>
        </w:rPr>
        <w:t xml:space="preserve">резерва составов участковых избирательных комиссий </w:t>
      </w:r>
      <w:r w:rsidR="00B1548E">
        <w:rPr>
          <w:szCs w:val="28"/>
        </w:rPr>
        <w:t>на 2026</w:t>
      </w:r>
      <w:r w:rsidRPr="00964F9B">
        <w:rPr>
          <w:szCs w:val="28"/>
        </w:rPr>
        <w:t xml:space="preserve"> год (далее - Перечень мероприятий) (прилагается).</w:t>
      </w:r>
    </w:p>
    <w:p w:rsidR="00DC33B4" w:rsidRPr="00A25F36" w:rsidRDefault="00DC33B4" w:rsidP="00A25F36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 w:rsidRPr="00A25F36">
        <w:rPr>
          <w:szCs w:val="28"/>
        </w:rPr>
        <w:t xml:space="preserve">Обеспечить своевременный ввод данных об обучении и тестировании членов избирательных комиссий, резерва составов участковых комиссий в задачу «Кадры» Государственной автоматизированной системы Российской Федерации «Выборы». </w:t>
      </w:r>
    </w:p>
    <w:p w:rsidR="00A25F36" w:rsidRDefault="00964F9B" w:rsidP="00A25F36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>
        <w:rPr>
          <w:szCs w:val="28"/>
        </w:rPr>
        <w:t xml:space="preserve">Направить </w:t>
      </w:r>
      <w:r w:rsidR="004210D3" w:rsidRPr="004210D3">
        <w:rPr>
          <w:szCs w:val="28"/>
        </w:rPr>
        <w:t xml:space="preserve">не позднее </w:t>
      </w:r>
      <w:r w:rsidR="00B1548E">
        <w:rPr>
          <w:szCs w:val="28"/>
        </w:rPr>
        <w:t>20 января 2026</w:t>
      </w:r>
      <w:r w:rsidR="004210D3" w:rsidRPr="004210D3">
        <w:rPr>
          <w:szCs w:val="28"/>
        </w:rPr>
        <w:t xml:space="preserve"> года в избирательную комиссию Тверской области план мероприятий по обучению членов участковых избирательных комиссий</w:t>
      </w:r>
      <w:r w:rsidR="005340D0">
        <w:rPr>
          <w:szCs w:val="28"/>
        </w:rPr>
        <w:t xml:space="preserve">, </w:t>
      </w:r>
      <w:r w:rsidR="005340D0" w:rsidRPr="005340D0">
        <w:rPr>
          <w:szCs w:val="28"/>
        </w:rPr>
        <w:t>резерва составов участковых избирательных комиссий</w:t>
      </w:r>
      <w:r w:rsidR="00FF262E">
        <w:rPr>
          <w:szCs w:val="28"/>
        </w:rPr>
        <w:t xml:space="preserve"> </w:t>
      </w:r>
      <w:r w:rsidR="00B1548E">
        <w:rPr>
          <w:szCs w:val="28"/>
        </w:rPr>
        <w:t>в 2026</w:t>
      </w:r>
      <w:r w:rsidR="00A25F36">
        <w:rPr>
          <w:szCs w:val="28"/>
        </w:rPr>
        <w:t xml:space="preserve"> году.</w:t>
      </w:r>
    </w:p>
    <w:p w:rsidR="00A25F36" w:rsidRPr="00A25F36" w:rsidRDefault="000D114A" w:rsidP="00A25F36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 w:rsidRPr="00A25F36">
        <w:rPr>
          <w:rFonts w:eastAsia="Calibri"/>
          <w:szCs w:val="28"/>
        </w:rPr>
        <w:t xml:space="preserve">Разместить настоящее постановление на сайте территориальной избирательной </w:t>
      </w:r>
      <w:proofErr w:type="gramStart"/>
      <w:r w:rsidRPr="00A25F36">
        <w:rPr>
          <w:rFonts w:eastAsia="Calibri"/>
          <w:szCs w:val="28"/>
        </w:rPr>
        <w:t xml:space="preserve">комиссии </w:t>
      </w:r>
      <w:r w:rsidR="00015E9B">
        <w:rPr>
          <w:rFonts w:eastAsia="Calibri"/>
          <w:szCs w:val="28"/>
        </w:rPr>
        <w:t xml:space="preserve"> </w:t>
      </w:r>
      <w:proofErr w:type="spellStart"/>
      <w:r w:rsidR="00015E9B">
        <w:rPr>
          <w:rFonts w:eastAsia="Calibri"/>
          <w:szCs w:val="28"/>
        </w:rPr>
        <w:t>Бежецкого</w:t>
      </w:r>
      <w:proofErr w:type="spellEnd"/>
      <w:proofErr w:type="gramEnd"/>
      <w:r w:rsidRPr="00A25F36">
        <w:rPr>
          <w:rFonts w:eastAsia="Calibri"/>
          <w:szCs w:val="28"/>
        </w:rPr>
        <w:t xml:space="preserve"> </w:t>
      </w:r>
      <w:r w:rsidR="00B1548E">
        <w:rPr>
          <w:rFonts w:eastAsia="Calibri"/>
          <w:szCs w:val="28"/>
        </w:rPr>
        <w:t>округа</w:t>
      </w:r>
      <w:r w:rsidRPr="00A25F36">
        <w:rPr>
          <w:rFonts w:eastAsia="Calibri"/>
          <w:szCs w:val="28"/>
        </w:rPr>
        <w:t xml:space="preserve"> в информационно-телекоммуникационной сети «Интернет».</w:t>
      </w:r>
    </w:p>
    <w:p w:rsidR="004964D4" w:rsidRPr="00A25F36" w:rsidRDefault="004964D4" w:rsidP="00A25F36">
      <w:pPr>
        <w:pStyle w:val="14-15"/>
        <w:numPr>
          <w:ilvl w:val="0"/>
          <w:numId w:val="1"/>
        </w:numPr>
        <w:ind w:left="0" w:firstLine="709"/>
        <w:rPr>
          <w:szCs w:val="28"/>
        </w:rPr>
      </w:pPr>
      <w:r w:rsidRPr="00A25F36">
        <w:rPr>
          <w:rFonts w:eastAsia="Calibri"/>
          <w:szCs w:val="28"/>
        </w:rPr>
        <w:lastRenderedPageBreak/>
        <w:t xml:space="preserve">Возложить контроль исполнения настоящего постановления на председателя территориальной избирательной </w:t>
      </w:r>
      <w:proofErr w:type="gramStart"/>
      <w:r w:rsidRPr="00A25F36">
        <w:rPr>
          <w:rFonts w:eastAsia="Calibri"/>
          <w:szCs w:val="28"/>
        </w:rPr>
        <w:t xml:space="preserve">комиссии </w:t>
      </w:r>
      <w:r w:rsidR="00015E9B">
        <w:rPr>
          <w:rFonts w:eastAsia="Calibri"/>
          <w:szCs w:val="28"/>
        </w:rPr>
        <w:t xml:space="preserve"> </w:t>
      </w:r>
      <w:proofErr w:type="spellStart"/>
      <w:r w:rsidR="00015E9B">
        <w:rPr>
          <w:rFonts w:eastAsia="Calibri"/>
          <w:szCs w:val="28"/>
        </w:rPr>
        <w:t>Бежецкого</w:t>
      </w:r>
      <w:proofErr w:type="spellEnd"/>
      <w:proofErr w:type="gramEnd"/>
      <w:r w:rsidRPr="00A25F36">
        <w:rPr>
          <w:rFonts w:eastAsia="Calibri"/>
          <w:szCs w:val="28"/>
        </w:rPr>
        <w:t xml:space="preserve"> </w:t>
      </w:r>
      <w:r w:rsidR="00B1548E">
        <w:rPr>
          <w:rFonts w:eastAsia="Calibri"/>
          <w:szCs w:val="28"/>
        </w:rPr>
        <w:t>округа</w:t>
      </w:r>
      <w:r w:rsidRPr="00A25F36">
        <w:rPr>
          <w:rFonts w:eastAsia="Calibri"/>
          <w:szCs w:val="28"/>
        </w:rPr>
        <w:t xml:space="preserve"> </w:t>
      </w:r>
      <w:proofErr w:type="spellStart"/>
      <w:r w:rsidR="00B1548E">
        <w:rPr>
          <w:rFonts w:eastAsia="Calibri"/>
          <w:szCs w:val="28"/>
        </w:rPr>
        <w:t>И.В.Антропову</w:t>
      </w:r>
      <w:proofErr w:type="spellEnd"/>
      <w:r w:rsidRPr="00A25F36">
        <w:rPr>
          <w:rFonts w:eastAsia="Calibri"/>
          <w:szCs w:val="28"/>
        </w:rPr>
        <w:t>.</w:t>
      </w:r>
    </w:p>
    <w:p w:rsidR="000D114A" w:rsidRPr="0013419E" w:rsidRDefault="000D114A" w:rsidP="00F83E1A">
      <w:pPr>
        <w:spacing w:line="360" w:lineRule="auto"/>
        <w:ind w:left="57" w:firstLine="709"/>
        <w:jc w:val="both"/>
        <w:rPr>
          <w:rFonts w:eastAsia="Calibri" w:cs="Times New Roman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219"/>
        <w:gridCol w:w="2783"/>
        <w:gridCol w:w="2466"/>
      </w:tblGrid>
      <w:tr w:rsidR="004964D4" w:rsidRPr="004964D4" w:rsidTr="009B34CF">
        <w:tc>
          <w:tcPr>
            <w:tcW w:w="4219" w:type="dxa"/>
            <w:hideMark/>
          </w:tcPr>
          <w:p w:rsidR="004964D4" w:rsidRPr="004964D4" w:rsidRDefault="004964D4" w:rsidP="004964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964D4">
              <w:rPr>
                <w:rFonts w:eastAsia="Times New Roman" w:cs="Times New Roman"/>
                <w:szCs w:val="28"/>
                <w:lang w:eastAsia="ru-RU"/>
              </w:rPr>
              <w:t>Председатель</w:t>
            </w:r>
          </w:p>
          <w:p w:rsidR="004964D4" w:rsidRPr="004964D4" w:rsidRDefault="004964D4" w:rsidP="00B1548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964D4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</w:t>
            </w:r>
            <w:proofErr w:type="gramStart"/>
            <w:r w:rsidRPr="004964D4">
              <w:rPr>
                <w:rFonts w:eastAsia="Times New Roman" w:cs="Times New Roman"/>
                <w:szCs w:val="28"/>
                <w:lang w:eastAsia="ru-RU"/>
              </w:rPr>
              <w:t xml:space="preserve">комиссии </w:t>
            </w:r>
            <w:r w:rsidR="00015E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15E9B">
              <w:rPr>
                <w:rFonts w:eastAsia="Times New Roman" w:cs="Times New Roman"/>
                <w:szCs w:val="28"/>
                <w:lang w:eastAsia="ru-RU"/>
              </w:rPr>
              <w:t>Бежецкого</w:t>
            </w:r>
            <w:proofErr w:type="spellEnd"/>
            <w:proofErr w:type="gramEnd"/>
            <w:r w:rsidRPr="004964D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1548E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4964D4" w:rsidRPr="004964D4" w:rsidRDefault="004964D4" w:rsidP="004964D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66" w:type="dxa"/>
            <w:vAlign w:val="bottom"/>
          </w:tcPr>
          <w:p w:rsidR="004964D4" w:rsidRPr="004964D4" w:rsidRDefault="00B1548E" w:rsidP="004964D4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И.В.Антропова</w:t>
            </w:r>
            <w:proofErr w:type="spellEnd"/>
          </w:p>
        </w:tc>
      </w:tr>
      <w:tr w:rsidR="004964D4" w:rsidRPr="004964D4" w:rsidTr="009B34CF">
        <w:tc>
          <w:tcPr>
            <w:tcW w:w="4219" w:type="dxa"/>
          </w:tcPr>
          <w:p w:rsidR="004964D4" w:rsidRPr="004964D4" w:rsidRDefault="004964D4" w:rsidP="004964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4964D4" w:rsidRPr="004964D4" w:rsidRDefault="004964D4" w:rsidP="004964D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66" w:type="dxa"/>
            <w:vAlign w:val="bottom"/>
          </w:tcPr>
          <w:p w:rsidR="004964D4" w:rsidRPr="004964D4" w:rsidRDefault="004964D4" w:rsidP="004964D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964D4" w:rsidRPr="004964D4" w:rsidTr="009B34CF">
        <w:tc>
          <w:tcPr>
            <w:tcW w:w="4219" w:type="dxa"/>
            <w:hideMark/>
          </w:tcPr>
          <w:p w:rsidR="004964D4" w:rsidRPr="004964D4" w:rsidRDefault="004964D4" w:rsidP="004964D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964D4">
              <w:rPr>
                <w:rFonts w:eastAsia="Times New Roman" w:cs="Times New Roman"/>
                <w:szCs w:val="28"/>
                <w:lang w:eastAsia="ru-RU"/>
              </w:rPr>
              <w:t>Секретарь</w:t>
            </w:r>
          </w:p>
          <w:p w:rsidR="004964D4" w:rsidRPr="004964D4" w:rsidRDefault="004964D4" w:rsidP="00B1548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964D4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</w:t>
            </w:r>
            <w:proofErr w:type="gramStart"/>
            <w:r w:rsidRPr="004964D4">
              <w:rPr>
                <w:rFonts w:eastAsia="Times New Roman" w:cs="Times New Roman"/>
                <w:szCs w:val="28"/>
                <w:lang w:eastAsia="ru-RU"/>
              </w:rPr>
              <w:t xml:space="preserve">комиссии </w:t>
            </w:r>
            <w:r w:rsidR="00015E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015E9B">
              <w:rPr>
                <w:rFonts w:eastAsia="Times New Roman" w:cs="Times New Roman"/>
                <w:szCs w:val="28"/>
                <w:lang w:eastAsia="ru-RU"/>
              </w:rPr>
              <w:t>Бежецкого</w:t>
            </w:r>
            <w:proofErr w:type="spellEnd"/>
            <w:proofErr w:type="gramEnd"/>
            <w:r w:rsidRPr="004964D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B1548E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2783" w:type="dxa"/>
            <w:vAlign w:val="bottom"/>
            <w:hideMark/>
          </w:tcPr>
          <w:p w:rsidR="004964D4" w:rsidRPr="004964D4" w:rsidRDefault="004964D4" w:rsidP="004964D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</w:p>
        </w:tc>
        <w:tc>
          <w:tcPr>
            <w:tcW w:w="2466" w:type="dxa"/>
            <w:vAlign w:val="bottom"/>
          </w:tcPr>
          <w:p w:rsidR="004964D4" w:rsidRPr="004964D4" w:rsidRDefault="00B1548E" w:rsidP="004964D4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Т.С.Павлова</w:t>
            </w:r>
            <w:proofErr w:type="spellEnd"/>
          </w:p>
        </w:tc>
      </w:tr>
    </w:tbl>
    <w:p w:rsidR="000D114A" w:rsidRPr="0013419E" w:rsidRDefault="000D114A" w:rsidP="000D114A">
      <w:pPr>
        <w:spacing w:after="200" w:line="360" w:lineRule="auto"/>
        <w:ind w:firstLine="709"/>
        <w:jc w:val="both"/>
        <w:rPr>
          <w:rFonts w:ascii="Calibri" w:eastAsia="Calibri" w:hAnsi="Calibri" w:cs="Times New Roman"/>
          <w:szCs w:val="28"/>
        </w:rPr>
      </w:pPr>
    </w:p>
    <w:p w:rsidR="000D114A" w:rsidRPr="0013419E" w:rsidRDefault="000D114A" w:rsidP="000D114A">
      <w:pPr>
        <w:ind w:firstLine="851"/>
        <w:jc w:val="center"/>
        <w:rPr>
          <w:rFonts w:eastAsia="Calibri" w:cs="Times New Roman"/>
          <w:szCs w:val="28"/>
        </w:rPr>
        <w:sectPr w:rsidR="000D114A" w:rsidRPr="0013419E" w:rsidSect="009B34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114A" w:rsidRPr="0013419E" w:rsidRDefault="000D114A" w:rsidP="00A25F36">
      <w:pPr>
        <w:ind w:left="10206"/>
        <w:jc w:val="both"/>
        <w:rPr>
          <w:rFonts w:eastAsia="Calibri" w:cs="Times New Roman"/>
          <w:szCs w:val="28"/>
        </w:rPr>
      </w:pPr>
      <w:r w:rsidRPr="0013419E">
        <w:rPr>
          <w:rFonts w:eastAsia="Calibri" w:cs="Times New Roman"/>
          <w:szCs w:val="28"/>
        </w:rPr>
        <w:lastRenderedPageBreak/>
        <w:t>Приложение</w:t>
      </w:r>
    </w:p>
    <w:p w:rsidR="000D114A" w:rsidRPr="0013419E" w:rsidRDefault="000D114A" w:rsidP="00A25F36">
      <w:pPr>
        <w:ind w:left="10206"/>
        <w:jc w:val="both"/>
        <w:rPr>
          <w:rFonts w:eastAsia="Calibri" w:cs="Times New Roman"/>
          <w:szCs w:val="28"/>
        </w:rPr>
      </w:pPr>
      <w:r w:rsidRPr="0013419E">
        <w:rPr>
          <w:rFonts w:eastAsia="Calibri" w:cs="Times New Roman"/>
          <w:szCs w:val="28"/>
        </w:rPr>
        <w:t xml:space="preserve">к постановлению территориальной избирательной </w:t>
      </w:r>
      <w:proofErr w:type="gramStart"/>
      <w:r w:rsidRPr="0013419E">
        <w:rPr>
          <w:rFonts w:eastAsia="Calibri" w:cs="Times New Roman"/>
          <w:szCs w:val="28"/>
        </w:rPr>
        <w:t xml:space="preserve">комиссии </w:t>
      </w:r>
      <w:r w:rsidR="00015E9B">
        <w:rPr>
          <w:rFonts w:eastAsia="Calibri" w:cs="Times New Roman"/>
          <w:szCs w:val="28"/>
        </w:rPr>
        <w:t xml:space="preserve"> </w:t>
      </w:r>
      <w:proofErr w:type="spellStart"/>
      <w:r w:rsidR="00015E9B">
        <w:rPr>
          <w:rFonts w:eastAsia="Calibri" w:cs="Times New Roman"/>
          <w:szCs w:val="28"/>
        </w:rPr>
        <w:t>Бежецкого</w:t>
      </w:r>
      <w:proofErr w:type="spellEnd"/>
      <w:proofErr w:type="gramEnd"/>
      <w:r w:rsidRPr="0013419E">
        <w:rPr>
          <w:rFonts w:eastAsia="Calibri" w:cs="Times New Roman"/>
          <w:szCs w:val="28"/>
        </w:rPr>
        <w:t xml:space="preserve"> </w:t>
      </w:r>
      <w:r w:rsidR="00B1548E">
        <w:rPr>
          <w:rFonts w:eastAsia="Calibri" w:cs="Times New Roman"/>
          <w:szCs w:val="28"/>
        </w:rPr>
        <w:t>округа</w:t>
      </w:r>
    </w:p>
    <w:p w:rsidR="000D114A" w:rsidRPr="002824F4" w:rsidRDefault="000D114A" w:rsidP="00A25F36">
      <w:pPr>
        <w:ind w:left="10206"/>
        <w:jc w:val="both"/>
        <w:rPr>
          <w:rFonts w:eastAsia="Calibri" w:cs="Times New Roman"/>
          <w:szCs w:val="28"/>
        </w:rPr>
      </w:pPr>
      <w:r w:rsidRPr="002824F4">
        <w:rPr>
          <w:rFonts w:eastAsia="Calibri" w:cs="Times New Roman"/>
          <w:szCs w:val="28"/>
        </w:rPr>
        <w:t xml:space="preserve"> от </w:t>
      </w:r>
      <w:r w:rsidR="00F6635C">
        <w:rPr>
          <w:rFonts w:eastAsia="Calibri" w:cs="Times New Roman"/>
          <w:szCs w:val="28"/>
        </w:rPr>
        <w:t>16</w:t>
      </w:r>
      <w:r w:rsidR="00B1548E">
        <w:rPr>
          <w:rFonts w:eastAsia="Calibri" w:cs="Times New Roman"/>
          <w:szCs w:val="28"/>
        </w:rPr>
        <w:t>.01.2026</w:t>
      </w:r>
      <w:r w:rsidR="002824F4" w:rsidRPr="002824F4">
        <w:rPr>
          <w:rFonts w:eastAsia="Calibri" w:cs="Times New Roman"/>
          <w:szCs w:val="28"/>
        </w:rPr>
        <w:t xml:space="preserve"> г.</w:t>
      </w:r>
      <w:r w:rsidR="002824F4" w:rsidRPr="002824F4">
        <w:rPr>
          <w:rFonts w:eastAsia="Calibri" w:cs="Times New Roman"/>
          <w:szCs w:val="28"/>
        </w:rPr>
        <w:tab/>
        <w:t xml:space="preserve">№ </w:t>
      </w:r>
      <w:r w:rsidR="00B1548E">
        <w:rPr>
          <w:rFonts w:eastAsia="Calibri" w:cs="Times New Roman"/>
          <w:szCs w:val="28"/>
        </w:rPr>
        <w:t>3</w:t>
      </w:r>
      <w:r w:rsidR="002824F4" w:rsidRPr="002824F4">
        <w:rPr>
          <w:rFonts w:eastAsia="Calibri" w:cs="Times New Roman"/>
          <w:szCs w:val="28"/>
        </w:rPr>
        <w:t>/</w:t>
      </w:r>
      <w:r w:rsidR="00F6635C">
        <w:rPr>
          <w:rFonts w:eastAsia="Calibri" w:cs="Times New Roman"/>
          <w:szCs w:val="28"/>
        </w:rPr>
        <w:t xml:space="preserve">19 </w:t>
      </w:r>
      <w:r w:rsidR="00B1548E">
        <w:rPr>
          <w:rFonts w:eastAsia="Calibri" w:cs="Times New Roman"/>
          <w:szCs w:val="28"/>
        </w:rPr>
        <w:t>- 6</w:t>
      </w:r>
    </w:p>
    <w:p w:rsidR="00A25F36" w:rsidRPr="004610FD" w:rsidRDefault="004610FD" w:rsidP="00A25F36">
      <w:pPr>
        <w:pStyle w:val="ConsPlusTitle"/>
        <w:spacing w:before="360" w:after="120"/>
        <w:jc w:val="center"/>
        <w:rPr>
          <w:rFonts w:ascii="Times New Roman" w:hAnsi="Times New Roman" w:cs="Times New Roman"/>
          <w:sz w:val="28"/>
          <w:szCs w:val="28"/>
        </w:rPr>
      </w:pPr>
      <w:r w:rsidRPr="004610FD">
        <w:rPr>
          <w:rFonts w:ascii="Times New Roman" w:hAnsi="Times New Roman" w:cs="Times New Roman"/>
          <w:sz w:val="28"/>
          <w:szCs w:val="28"/>
        </w:rPr>
        <w:t xml:space="preserve">Перечень мероприятий по обучению членов избирательных </w:t>
      </w:r>
      <w:proofErr w:type="gramStart"/>
      <w:r w:rsidRPr="004610FD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="00015E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E9B">
        <w:rPr>
          <w:rFonts w:ascii="Times New Roman" w:hAnsi="Times New Roman" w:cs="Times New Roman"/>
          <w:sz w:val="28"/>
          <w:szCs w:val="28"/>
        </w:rPr>
        <w:t>Бежецкого</w:t>
      </w:r>
      <w:proofErr w:type="spellEnd"/>
      <w:proofErr w:type="gramEnd"/>
      <w:r w:rsidRPr="004610FD">
        <w:rPr>
          <w:rFonts w:ascii="Times New Roman" w:hAnsi="Times New Roman" w:cs="Times New Roman"/>
          <w:sz w:val="28"/>
          <w:szCs w:val="28"/>
        </w:rPr>
        <w:t xml:space="preserve"> муниципального округа, резерва составов участковы</w:t>
      </w:r>
      <w:r w:rsidR="00B1548E">
        <w:rPr>
          <w:rFonts w:ascii="Times New Roman" w:hAnsi="Times New Roman" w:cs="Times New Roman"/>
          <w:sz w:val="28"/>
          <w:szCs w:val="28"/>
        </w:rPr>
        <w:t>х избирательных комиссий на 2026</w:t>
      </w:r>
      <w:r w:rsidRPr="004610FD">
        <w:rPr>
          <w:rFonts w:ascii="Times New Roman" w:hAnsi="Times New Roman" w:cs="Times New Roman"/>
          <w:sz w:val="28"/>
          <w:szCs w:val="28"/>
        </w:rPr>
        <w:t xml:space="preserve"> год </w:t>
      </w: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740"/>
        <w:gridCol w:w="7754"/>
        <w:gridCol w:w="2545"/>
        <w:gridCol w:w="3829"/>
      </w:tblGrid>
      <w:tr w:rsidR="00A25F36" w:rsidRPr="0076222C" w:rsidTr="0076222C">
        <w:trPr>
          <w:trHeight w:val="645"/>
          <w:tblHeader/>
        </w:trPr>
        <w:tc>
          <w:tcPr>
            <w:tcW w:w="740" w:type="dxa"/>
            <w:vAlign w:val="center"/>
          </w:tcPr>
          <w:p w:rsidR="00A25F36" w:rsidRPr="0076222C" w:rsidRDefault="00A25F36" w:rsidP="0088670E">
            <w:pPr>
              <w:jc w:val="center"/>
              <w:rPr>
                <w:rFonts w:cs="Times New Roman"/>
                <w:b/>
                <w:szCs w:val="28"/>
              </w:rPr>
            </w:pPr>
            <w:r w:rsidRPr="0076222C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7754" w:type="dxa"/>
            <w:vAlign w:val="center"/>
          </w:tcPr>
          <w:p w:rsidR="00A25F36" w:rsidRPr="0076222C" w:rsidRDefault="00A25F36" w:rsidP="0088670E">
            <w:pPr>
              <w:jc w:val="center"/>
              <w:rPr>
                <w:rFonts w:cs="Times New Roman"/>
                <w:b/>
                <w:szCs w:val="28"/>
              </w:rPr>
            </w:pPr>
            <w:r w:rsidRPr="0076222C">
              <w:rPr>
                <w:rFonts w:cs="Times New Roman"/>
                <w:b/>
                <w:szCs w:val="28"/>
              </w:rPr>
              <w:t>Наименование мероприятия и его содержания</w:t>
            </w:r>
          </w:p>
        </w:tc>
        <w:tc>
          <w:tcPr>
            <w:tcW w:w="2545" w:type="dxa"/>
            <w:vAlign w:val="center"/>
          </w:tcPr>
          <w:p w:rsidR="00A25F36" w:rsidRPr="0076222C" w:rsidRDefault="00A25F36" w:rsidP="0088670E">
            <w:pPr>
              <w:jc w:val="center"/>
              <w:rPr>
                <w:rFonts w:cs="Times New Roman"/>
                <w:b/>
                <w:szCs w:val="28"/>
              </w:rPr>
            </w:pPr>
            <w:r w:rsidRPr="0076222C">
              <w:rPr>
                <w:rFonts w:cs="Times New Roman"/>
                <w:b/>
                <w:szCs w:val="28"/>
              </w:rPr>
              <w:t>Срок исполнения</w:t>
            </w:r>
          </w:p>
        </w:tc>
        <w:tc>
          <w:tcPr>
            <w:tcW w:w="3829" w:type="dxa"/>
            <w:vAlign w:val="center"/>
          </w:tcPr>
          <w:p w:rsidR="00A25F36" w:rsidRPr="0076222C" w:rsidRDefault="00A25F36" w:rsidP="0088670E">
            <w:pPr>
              <w:jc w:val="center"/>
              <w:rPr>
                <w:rFonts w:cs="Times New Roman"/>
                <w:b/>
                <w:szCs w:val="28"/>
              </w:rPr>
            </w:pPr>
            <w:r w:rsidRPr="0076222C">
              <w:rPr>
                <w:rFonts w:cs="Times New Roman"/>
                <w:b/>
                <w:szCs w:val="28"/>
              </w:rPr>
              <w:t>И</w:t>
            </w:r>
            <w:bookmarkStart w:id="0" w:name="_GoBack"/>
            <w:bookmarkEnd w:id="0"/>
            <w:r w:rsidRPr="0076222C">
              <w:rPr>
                <w:rFonts w:cs="Times New Roman"/>
                <w:b/>
                <w:szCs w:val="28"/>
              </w:rPr>
              <w:t>сполнители</w:t>
            </w:r>
          </w:p>
        </w:tc>
      </w:tr>
      <w:tr w:rsidR="00A25F36" w:rsidRPr="00A25F36" w:rsidTr="0076222C">
        <w:trPr>
          <w:trHeight w:val="2041"/>
        </w:trPr>
        <w:tc>
          <w:tcPr>
            <w:tcW w:w="740" w:type="dxa"/>
          </w:tcPr>
          <w:p w:rsidR="00A25F36" w:rsidRPr="00A25F36" w:rsidRDefault="00A25F36" w:rsidP="00A25F36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A25F36" w:rsidRPr="00A25F36" w:rsidRDefault="00A25F36" w:rsidP="00C82B10">
            <w:pPr>
              <w:pStyle w:val="ConsPlusNormal"/>
              <w:jc w:val="both"/>
              <w:rPr>
                <w:sz w:val="28"/>
                <w:szCs w:val="28"/>
              </w:rPr>
            </w:pPr>
            <w:r w:rsidRPr="00A25F36">
              <w:rPr>
                <w:sz w:val="28"/>
                <w:szCs w:val="28"/>
              </w:rPr>
              <w:t xml:space="preserve">Применение учебно-методических материалов, а также обучающих материалов (информации) ЦИК России для интерактивных и дистанционных форм обучения в процессе обучения </w:t>
            </w:r>
            <w:r w:rsidR="005D1BA3">
              <w:rPr>
                <w:sz w:val="28"/>
                <w:szCs w:val="28"/>
              </w:rPr>
              <w:t xml:space="preserve">членов избирательных </w:t>
            </w:r>
            <w:proofErr w:type="gramStart"/>
            <w:r w:rsidR="005D1BA3">
              <w:rPr>
                <w:sz w:val="28"/>
                <w:szCs w:val="28"/>
              </w:rPr>
              <w:t xml:space="preserve">комиссий </w:t>
            </w:r>
            <w:r w:rsidR="00015E9B">
              <w:rPr>
                <w:sz w:val="28"/>
                <w:szCs w:val="28"/>
              </w:rPr>
              <w:t xml:space="preserve"> </w:t>
            </w:r>
            <w:proofErr w:type="spellStart"/>
            <w:r w:rsidR="00015E9B">
              <w:rPr>
                <w:sz w:val="28"/>
                <w:szCs w:val="28"/>
              </w:rPr>
              <w:t>Бежецкого</w:t>
            </w:r>
            <w:proofErr w:type="spellEnd"/>
            <w:proofErr w:type="gramEnd"/>
            <w:r w:rsidR="00B1548E">
              <w:rPr>
                <w:sz w:val="28"/>
                <w:szCs w:val="28"/>
              </w:rPr>
              <w:t xml:space="preserve"> муниципального округа (далее -</w:t>
            </w:r>
            <w:r w:rsidR="005D1BA3">
              <w:rPr>
                <w:sz w:val="28"/>
                <w:szCs w:val="28"/>
              </w:rPr>
              <w:t xml:space="preserve"> МО)</w:t>
            </w:r>
            <w:r w:rsidR="00006FF0">
              <w:rPr>
                <w:sz w:val="28"/>
                <w:szCs w:val="28"/>
              </w:rPr>
              <w:t xml:space="preserve"> и резерва составов участковых</w:t>
            </w:r>
            <w:r w:rsidR="001F7137">
              <w:rPr>
                <w:sz w:val="28"/>
                <w:szCs w:val="28"/>
              </w:rPr>
              <w:t xml:space="preserve"> избирательных комиссий (далее - </w:t>
            </w:r>
            <w:r w:rsidR="00C82B10">
              <w:rPr>
                <w:sz w:val="28"/>
                <w:szCs w:val="28"/>
              </w:rPr>
              <w:t xml:space="preserve">резерв </w:t>
            </w:r>
            <w:r w:rsidR="006E5657">
              <w:rPr>
                <w:sz w:val="28"/>
                <w:szCs w:val="28"/>
              </w:rPr>
              <w:t xml:space="preserve">составов </w:t>
            </w:r>
            <w:r w:rsidR="00006FF0">
              <w:rPr>
                <w:sz w:val="28"/>
                <w:szCs w:val="28"/>
              </w:rPr>
              <w:t>УИК)</w:t>
            </w:r>
          </w:p>
        </w:tc>
        <w:tc>
          <w:tcPr>
            <w:tcW w:w="2545" w:type="dxa"/>
          </w:tcPr>
          <w:p w:rsidR="00A25F36" w:rsidRPr="00A25F36" w:rsidRDefault="00A25F36" w:rsidP="0088670E">
            <w:pPr>
              <w:pStyle w:val="ConsPlusNormal"/>
              <w:rPr>
                <w:sz w:val="28"/>
                <w:szCs w:val="28"/>
              </w:rPr>
            </w:pPr>
            <w:r w:rsidRPr="00A25F36">
              <w:rPr>
                <w:sz w:val="28"/>
                <w:szCs w:val="28"/>
              </w:rPr>
              <w:t>Весь период</w:t>
            </w:r>
          </w:p>
        </w:tc>
        <w:tc>
          <w:tcPr>
            <w:tcW w:w="3829" w:type="dxa"/>
          </w:tcPr>
          <w:p w:rsidR="00A25F36" w:rsidRPr="00A25F36" w:rsidRDefault="00006FF0" w:rsidP="00B1548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Территориальная избирательная </w:t>
            </w:r>
            <w:proofErr w:type="gramStart"/>
            <w:r>
              <w:rPr>
                <w:sz w:val="28"/>
                <w:szCs w:val="28"/>
              </w:rPr>
              <w:t xml:space="preserve">комиссия </w:t>
            </w:r>
            <w:r w:rsidR="00015E9B">
              <w:rPr>
                <w:sz w:val="28"/>
                <w:szCs w:val="28"/>
              </w:rPr>
              <w:t xml:space="preserve"> </w:t>
            </w:r>
            <w:proofErr w:type="spellStart"/>
            <w:r w:rsidR="00015E9B">
              <w:rPr>
                <w:sz w:val="28"/>
                <w:szCs w:val="28"/>
              </w:rPr>
              <w:t>Бежецкого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B1548E">
              <w:rPr>
                <w:sz w:val="28"/>
                <w:szCs w:val="28"/>
              </w:rPr>
              <w:t>округа (далее -</w:t>
            </w:r>
            <w:r>
              <w:rPr>
                <w:sz w:val="28"/>
                <w:szCs w:val="28"/>
              </w:rPr>
              <w:t xml:space="preserve"> </w:t>
            </w:r>
            <w:r w:rsidR="00A25F36" w:rsidRPr="00A25F36">
              <w:rPr>
                <w:sz w:val="28"/>
                <w:szCs w:val="28"/>
              </w:rPr>
              <w:t>ТИК</w:t>
            </w:r>
            <w:r>
              <w:rPr>
                <w:sz w:val="28"/>
                <w:szCs w:val="28"/>
              </w:rPr>
              <w:t>)</w:t>
            </w:r>
          </w:p>
        </w:tc>
      </w:tr>
      <w:tr w:rsidR="00A25F36" w:rsidRPr="00A25F36" w:rsidTr="0076222C">
        <w:trPr>
          <w:trHeight w:val="960"/>
        </w:trPr>
        <w:tc>
          <w:tcPr>
            <w:tcW w:w="740" w:type="dxa"/>
          </w:tcPr>
          <w:p w:rsidR="00A25F36" w:rsidRPr="00A25F36" w:rsidRDefault="00A25F36" w:rsidP="00A25F36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A25F36" w:rsidRPr="00A25F36" w:rsidRDefault="00A25F36" w:rsidP="00C82B10">
            <w:pPr>
              <w:pStyle w:val="ConsPlusNormal"/>
              <w:jc w:val="both"/>
              <w:rPr>
                <w:sz w:val="28"/>
                <w:szCs w:val="28"/>
              </w:rPr>
            </w:pPr>
            <w:r w:rsidRPr="00A25F36">
              <w:rPr>
                <w:sz w:val="28"/>
                <w:szCs w:val="28"/>
              </w:rPr>
              <w:t xml:space="preserve">Подготовка электронных учебно-методических материалов, необходимых для организации и проведения обучения членов избирательных </w:t>
            </w:r>
            <w:proofErr w:type="gramStart"/>
            <w:r w:rsidRPr="00A25F36">
              <w:rPr>
                <w:sz w:val="28"/>
                <w:szCs w:val="28"/>
              </w:rPr>
              <w:t xml:space="preserve">комиссий </w:t>
            </w:r>
            <w:r w:rsidR="00C82B10">
              <w:rPr>
                <w:sz w:val="28"/>
                <w:szCs w:val="28"/>
              </w:rPr>
              <w:t xml:space="preserve"> и</w:t>
            </w:r>
            <w:proofErr w:type="gramEnd"/>
            <w:r w:rsidR="00C82B10">
              <w:rPr>
                <w:sz w:val="28"/>
                <w:szCs w:val="28"/>
              </w:rPr>
              <w:t xml:space="preserve"> резерва </w:t>
            </w:r>
            <w:r w:rsidR="006E5657">
              <w:rPr>
                <w:sz w:val="28"/>
                <w:szCs w:val="28"/>
              </w:rPr>
              <w:t xml:space="preserve">составов </w:t>
            </w:r>
            <w:r w:rsidR="00C82B10">
              <w:rPr>
                <w:sz w:val="28"/>
                <w:szCs w:val="28"/>
              </w:rPr>
              <w:t>УИК</w:t>
            </w:r>
          </w:p>
        </w:tc>
        <w:tc>
          <w:tcPr>
            <w:tcW w:w="2545" w:type="dxa"/>
          </w:tcPr>
          <w:p w:rsidR="00A25F36" w:rsidRPr="00A25F36" w:rsidRDefault="00A25F36" w:rsidP="0088670E">
            <w:pPr>
              <w:pStyle w:val="ConsPlusNormal"/>
              <w:rPr>
                <w:sz w:val="28"/>
                <w:szCs w:val="28"/>
              </w:rPr>
            </w:pPr>
            <w:r w:rsidRPr="00A25F36">
              <w:rPr>
                <w:sz w:val="28"/>
                <w:szCs w:val="28"/>
              </w:rPr>
              <w:t>Весь период</w:t>
            </w:r>
          </w:p>
        </w:tc>
        <w:tc>
          <w:tcPr>
            <w:tcW w:w="3829" w:type="dxa"/>
          </w:tcPr>
          <w:p w:rsidR="00A25F36" w:rsidRPr="00A25F36" w:rsidRDefault="00A25F36" w:rsidP="005E72D2">
            <w:pPr>
              <w:pStyle w:val="ConsPlusNormal"/>
              <w:jc w:val="center"/>
              <w:rPr>
                <w:sz w:val="28"/>
                <w:szCs w:val="28"/>
              </w:rPr>
            </w:pPr>
            <w:r w:rsidRPr="00A25F36">
              <w:rPr>
                <w:sz w:val="28"/>
                <w:szCs w:val="28"/>
              </w:rPr>
              <w:t>ТИК</w:t>
            </w:r>
          </w:p>
        </w:tc>
      </w:tr>
      <w:tr w:rsidR="00A25F36" w:rsidRPr="00A25F36" w:rsidTr="0076222C">
        <w:trPr>
          <w:trHeight w:val="1275"/>
        </w:trPr>
        <w:tc>
          <w:tcPr>
            <w:tcW w:w="740" w:type="dxa"/>
          </w:tcPr>
          <w:p w:rsidR="00A25F36" w:rsidRPr="00A25F36" w:rsidRDefault="00A25F36" w:rsidP="00A25F36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A25F36" w:rsidRPr="00A25F36" w:rsidRDefault="00A25F36" w:rsidP="004F290A">
            <w:pPr>
              <w:pStyle w:val="ConsPlusNormal"/>
              <w:jc w:val="both"/>
              <w:rPr>
                <w:sz w:val="28"/>
                <w:szCs w:val="28"/>
              </w:rPr>
            </w:pPr>
            <w:r w:rsidRPr="00A25F36">
              <w:rPr>
                <w:sz w:val="28"/>
                <w:szCs w:val="28"/>
              </w:rPr>
              <w:t>Участие в проводимых ЦИК России и РЦОИТ при ЦИК России для членов избирательных комиссий обучающих мероприятиях по вопросам организац</w:t>
            </w:r>
            <w:r w:rsidR="00DA4EE0">
              <w:rPr>
                <w:sz w:val="28"/>
                <w:szCs w:val="28"/>
              </w:rPr>
              <w:t>ии и проведения выборов в единый день</w:t>
            </w:r>
            <w:r w:rsidRPr="00A25F36">
              <w:rPr>
                <w:sz w:val="28"/>
                <w:szCs w:val="28"/>
              </w:rPr>
              <w:t xml:space="preserve"> голосования </w:t>
            </w:r>
          </w:p>
        </w:tc>
        <w:tc>
          <w:tcPr>
            <w:tcW w:w="2545" w:type="dxa"/>
          </w:tcPr>
          <w:p w:rsidR="00A25F36" w:rsidRPr="00A25F36" w:rsidRDefault="00466CD8" w:rsidP="0088670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3829" w:type="dxa"/>
          </w:tcPr>
          <w:p w:rsidR="00A25F36" w:rsidRPr="00A25F36" w:rsidRDefault="00A25F36" w:rsidP="005E72D2">
            <w:pPr>
              <w:pStyle w:val="ConsPlusNormal"/>
              <w:jc w:val="center"/>
              <w:rPr>
                <w:sz w:val="28"/>
                <w:szCs w:val="28"/>
              </w:rPr>
            </w:pPr>
            <w:r w:rsidRPr="00A25F36">
              <w:rPr>
                <w:sz w:val="28"/>
                <w:szCs w:val="28"/>
              </w:rPr>
              <w:t>ТИК</w:t>
            </w:r>
          </w:p>
        </w:tc>
      </w:tr>
      <w:tr w:rsidR="00A25F36" w:rsidRPr="00A25F36" w:rsidTr="0076222C">
        <w:trPr>
          <w:trHeight w:val="1275"/>
        </w:trPr>
        <w:tc>
          <w:tcPr>
            <w:tcW w:w="740" w:type="dxa"/>
          </w:tcPr>
          <w:p w:rsidR="00A25F36" w:rsidRPr="00A25F36" w:rsidRDefault="00A25F36" w:rsidP="00A25F36">
            <w:pPr>
              <w:pStyle w:val="aa"/>
              <w:numPr>
                <w:ilvl w:val="0"/>
                <w:numId w:val="11"/>
              </w:numPr>
              <w:ind w:hanging="691"/>
              <w:rPr>
                <w:rFonts w:cs="Times New Roman"/>
                <w:szCs w:val="28"/>
              </w:rPr>
            </w:pPr>
          </w:p>
        </w:tc>
        <w:tc>
          <w:tcPr>
            <w:tcW w:w="7754" w:type="dxa"/>
          </w:tcPr>
          <w:p w:rsidR="00A25F36" w:rsidRPr="00A25F36" w:rsidRDefault="00A25F36" w:rsidP="003C7D47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A25F36">
              <w:rPr>
                <w:rFonts w:eastAsia="Times New Roman" w:cs="Times New Roman"/>
                <w:szCs w:val="28"/>
                <w:lang w:eastAsia="ru-RU"/>
              </w:rPr>
              <w:t xml:space="preserve">Организация и проведение очного и </w:t>
            </w:r>
            <w:r w:rsidR="00AC22D6">
              <w:rPr>
                <w:rFonts w:eastAsia="Times New Roman" w:cs="Times New Roman"/>
                <w:szCs w:val="28"/>
                <w:lang w:eastAsia="ru-RU"/>
              </w:rPr>
              <w:t>заочного обучения членов территориальной</w:t>
            </w:r>
            <w:r w:rsidRPr="00A25F36">
              <w:rPr>
                <w:rFonts w:eastAsia="Times New Roman" w:cs="Times New Roman"/>
                <w:szCs w:val="28"/>
                <w:lang w:eastAsia="ru-RU"/>
              </w:rPr>
              <w:t xml:space="preserve"> и участковых избирательных комиссий</w:t>
            </w:r>
            <w:r w:rsidR="00AC22D6">
              <w:rPr>
                <w:rFonts w:eastAsia="Times New Roman" w:cs="Times New Roman"/>
                <w:szCs w:val="28"/>
                <w:lang w:eastAsia="ru-RU"/>
              </w:rPr>
              <w:t xml:space="preserve"> (далее, УИК)</w:t>
            </w:r>
            <w:r w:rsidRPr="00A25F36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AC22D6">
              <w:rPr>
                <w:rFonts w:eastAsia="Times New Roman" w:cs="Times New Roman"/>
                <w:szCs w:val="28"/>
                <w:lang w:eastAsia="ru-RU"/>
              </w:rPr>
              <w:t>резерва</w:t>
            </w:r>
            <w:r w:rsidR="006E5657">
              <w:rPr>
                <w:rFonts w:eastAsia="Times New Roman" w:cs="Times New Roman"/>
                <w:szCs w:val="28"/>
                <w:lang w:eastAsia="ru-RU"/>
              </w:rPr>
              <w:t xml:space="preserve"> составов</w:t>
            </w:r>
            <w:r w:rsidR="00AC22D6">
              <w:rPr>
                <w:rFonts w:eastAsia="Times New Roman" w:cs="Times New Roman"/>
                <w:szCs w:val="28"/>
                <w:lang w:eastAsia="ru-RU"/>
              </w:rPr>
              <w:t xml:space="preserve"> УИК</w:t>
            </w:r>
            <w:r w:rsidRPr="00A25F36">
              <w:rPr>
                <w:rFonts w:eastAsia="Times New Roman" w:cs="Times New Roman"/>
                <w:szCs w:val="28"/>
                <w:lang w:eastAsia="ru-RU"/>
              </w:rPr>
              <w:t xml:space="preserve"> согласно учебно-тематическо</w:t>
            </w:r>
            <w:r w:rsidR="003C7D47">
              <w:rPr>
                <w:rFonts w:eastAsia="Times New Roman" w:cs="Times New Roman"/>
                <w:szCs w:val="28"/>
                <w:lang w:eastAsia="ru-RU"/>
              </w:rPr>
              <w:t>му</w:t>
            </w:r>
            <w:r w:rsidRPr="00A25F36">
              <w:rPr>
                <w:rFonts w:eastAsia="Times New Roman" w:cs="Times New Roman"/>
                <w:szCs w:val="28"/>
                <w:lang w:eastAsia="ru-RU"/>
              </w:rPr>
              <w:t xml:space="preserve"> план</w:t>
            </w:r>
            <w:r w:rsidR="003C7D47">
              <w:rPr>
                <w:rFonts w:eastAsia="Times New Roman" w:cs="Times New Roman"/>
                <w:szCs w:val="28"/>
                <w:lang w:eastAsia="ru-RU"/>
              </w:rPr>
              <w:t>у</w:t>
            </w:r>
            <w:r w:rsidRPr="00A25F36">
              <w:rPr>
                <w:rFonts w:eastAsia="Times New Roman" w:cs="Times New Roman"/>
                <w:szCs w:val="28"/>
                <w:lang w:eastAsia="ru-RU"/>
              </w:rPr>
              <w:t xml:space="preserve"> обучения (прилагается)</w:t>
            </w:r>
          </w:p>
        </w:tc>
        <w:tc>
          <w:tcPr>
            <w:tcW w:w="2545" w:type="dxa"/>
          </w:tcPr>
          <w:p w:rsidR="00A25F36" w:rsidRPr="00A25F36" w:rsidRDefault="00A25F36" w:rsidP="0088670E">
            <w:pPr>
              <w:pStyle w:val="ConsPlusNormal"/>
              <w:rPr>
                <w:sz w:val="28"/>
                <w:szCs w:val="28"/>
              </w:rPr>
            </w:pPr>
            <w:r w:rsidRPr="00A25F36">
              <w:rPr>
                <w:sz w:val="28"/>
                <w:szCs w:val="28"/>
              </w:rPr>
              <w:t>Весь период (по учебно-тематическому плану обучения)</w:t>
            </w:r>
          </w:p>
        </w:tc>
        <w:tc>
          <w:tcPr>
            <w:tcW w:w="3829" w:type="dxa"/>
          </w:tcPr>
          <w:p w:rsidR="00A25F36" w:rsidRPr="00A25F36" w:rsidRDefault="00A25F36" w:rsidP="005E72D2">
            <w:pPr>
              <w:pStyle w:val="ConsPlusNormal"/>
              <w:jc w:val="center"/>
              <w:rPr>
                <w:sz w:val="28"/>
                <w:szCs w:val="28"/>
              </w:rPr>
            </w:pPr>
            <w:r w:rsidRPr="00A25F36">
              <w:rPr>
                <w:sz w:val="28"/>
                <w:szCs w:val="28"/>
              </w:rPr>
              <w:t>ТИК</w:t>
            </w:r>
          </w:p>
        </w:tc>
      </w:tr>
    </w:tbl>
    <w:p w:rsidR="00F119C8" w:rsidRPr="00F119C8" w:rsidRDefault="009A5790" w:rsidP="00DC22FE">
      <w:pPr>
        <w:spacing w:before="240" w:after="240"/>
        <w:ind w:left="8931"/>
        <w:jc w:val="both"/>
        <w:rPr>
          <w:rFonts w:cs="Times New Roman"/>
          <w:bCs/>
          <w:szCs w:val="28"/>
        </w:rPr>
      </w:pPr>
      <w:r w:rsidRPr="00F119C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 w:rsidR="00F119C8">
        <w:rPr>
          <w:rFonts w:eastAsia="Times New Roman" w:cs="Times New Roman"/>
          <w:szCs w:val="28"/>
          <w:lang w:eastAsia="ru-RU"/>
        </w:rPr>
        <w:br/>
      </w:r>
      <w:r w:rsidRPr="00F119C8">
        <w:rPr>
          <w:rFonts w:eastAsia="Times New Roman" w:cs="Times New Roman"/>
          <w:szCs w:val="28"/>
          <w:lang w:eastAsia="ru-RU"/>
        </w:rPr>
        <w:t>к пер</w:t>
      </w:r>
      <w:r w:rsidR="00F119C8" w:rsidRPr="00F119C8">
        <w:rPr>
          <w:rFonts w:eastAsia="Times New Roman" w:cs="Times New Roman"/>
          <w:szCs w:val="28"/>
          <w:lang w:eastAsia="ru-RU"/>
        </w:rPr>
        <w:t>ечню</w:t>
      </w:r>
      <w:r w:rsidR="00015E9B">
        <w:rPr>
          <w:rFonts w:eastAsia="Times New Roman" w:cs="Times New Roman"/>
          <w:szCs w:val="28"/>
          <w:lang w:eastAsia="ru-RU"/>
        </w:rPr>
        <w:t xml:space="preserve"> </w:t>
      </w:r>
      <w:r w:rsidR="00F119C8" w:rsidRPr="00F119C8">
        <w:rPr>
          <w:rFonts w:cs="Times New Roman"/>
          <w:bCs/>
          <w:szCs w:val="28"/>
        </w:rPr>
        <w:t xml:space="preserve">мероприятий по обучению членов избирательных </w:t>
      </w:r>
      <w:proofErr w:type="gramStart"/>
      <w:r w:rsidR="00F119C8" w:rsidRPr="00F119C8">
        <w:rPr>
          <w:rFonts w:cs="Times New Roman"/>
          <w:bCs/>
          <w:szCs w:val="28"/>
        </w:rPr>
        <w:t xml:space="preserve">комиссий </w:t>
      </w:r>
      <w:r w:rsidR="00015E9B">
        <w:rPr>
          <w:rFonts w:cs="Times New Roman"/>
          <w:bCs/>
          <w:szCs w:val="28"/>
        </w:rPr>
        <w:t xml:space="preserve"> </w:t>
      </w:r>
      <w:proofErr w:type="spellStart"/>
      <w:r w:rsidR="00015E9B">
        <w:rPr>
          <w:rFonts w:cs="Times New Roman"/>
          <w:bCs/>
          <w:szCs w:val="28"/>
        </w:rPr>
        <w:t>Бежецкого</w:t>
      </w:r>
      <w:proofErr w:type="spellEnd"/>
      <w:proofErr w:type="gramEnd"/>
      <w:r w:rsidR="00F119C8" w:rsidRPr="00F119C8">
        <w:rPr>
          <w:rFonts w:cs="Times New Roman"/>
          <w:bCs/>
          <w:szCs w:val="28"/>
        </w:rPr>
        <w:t xml:space="preserve"> муниципального округа, резерва составов участковых избирательных комиссий </w:t>
      </w:r>
      <w:r w:rsidR="000954BD">
        <w:rPr>
          <w:rFonts w:cs="Times New Roman"/>
          <w:bCs/>
          <w:szCs w:val="28"/>
        </w:rPr>
        <w:br/>
      </w:r>
      <w:r w:rsidR="001F7137">
        <w:rPr>
          <w:rFonts w:cs="Times New Roman"/>
          <w:bCs/>
          <w:szCs w:val="28"/>
        </w:rPr>
        <w:t>на 2026</w:t>
      </w:r>
      <w:r w:rsidR="00F119C8" w:rsidRPr="00F119C8">
        <w:rPr>
          <w:rFonts w:cs="Times New Roman"/>
          <w:bCs/>
          <w:szCs w:val="28"/>
        </w:rPr>
        <w:t xml:space="preserve"> год </w:t>
      </w:r>
    </w:p>
    <w:p w:rsidR="0013419E" w:rsidRPr="00AE6E19" w:rsidRDefault="009064CC" w:rsidP="009064CC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E6E19">
        <w:rPr>
          <w:rFonts w:eastAsia="Times New Roman" w:cs="Times New Roman"/>
          <w:b/>
          <w:bCs/>
          <w:szCs w:val="28"/>
          <w:lang w:eastAsia="ru-RU"/>
        </w:rPr>
        <w:t xml:space="preserve">Учебно-тематический план обучения членов </w:t>
      </w:r>
      <w:proofErr w:type="gramStart"/>
      <w:r w:rsidRPr="00AE6E19">
        <w:rPr>
          <w:rFonts w:eastAsia="TimesNewRomanPSMT" w:cs="Times New Roman"/>
          <w:b/>
          <w:szCs w:val="28"/>
          <w:lang w:eastAsia="ru-RU"/>
        </w:rPr>
        <w:t xml:space="preserve">ТИК </w:t>
      </w:r>
      <w:r w:rsidR="00015E9B">
        <w:rPr>
          <w:rFonts w:eastAsia="TimesNewRomanPSMT" w:cs="Times New Roman"/>
          <w:b/>
          <w:szCs w:val="28"/>
          <w:lang w:eastAsia="ru-RU"/>
        </w:rPr>
        <w:t xml:space="preserve"> </w:t>
      </w:r>
      <w:proofErr w:type="spellStart"/>
      <w:r w:rsidR="00015E9B">
        <w:rPr>
          <w:rFonts w:eastAsia="TimesNewRomanPSMT" w:cs="Times New Roman"/>
          <w:b/>
          <w:szCs w:val="28"/>
          <w:lang w:eastAsia="ru-RU"/>
        </w:rPr>
        <w:t>Бежецкого</w:t>
      </w:r>
      <w:proofErr w:type="spellEnd"/>
      <w:proofErr w:type="gramEnd"/>
      <w:r w:rsidR="001F7137">
        <w:rPr>
          <w:rFonts w:eastAsia="TimesNewRomanPSMT" w:cs="Times New Roman"/>
          <w:b/>
          <w:szCs w:val="28"/>
          <w:lang w:eastAsia="ru-RU"/>
        </w:rPr>
        <w:t xml:space="preserve"> округа</w:t>
      </w:r>
    </w:p>
    <w:p w:rsidR="0013419E" w:rsidRPr="0013419E" w:rsidRDefault="0013419E" w:rsidP="0013419E">
      <w:pPr>
        <w:rPr>
          <w:rFonts w:eastAsia="Times New Roman" w:cs="Times New Roman"/>
          <w:szCs w:val="28"/>
          <w:lang w:eastAsia="ru-RU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579"/>
        <w:gridCol w:w="4820"/>
        <w:gridCol w:w="1418"/>
        <w:gridCol w:w="1416"/>
        <w:gridCol w:w="1701"/>
        <w:gridCol w:w="1702"/>
      </w:tblGrid>
      <w:tr w:rsidR="00B43AEA" w:rsidRPr="0013419E" w:rsidTr="0060415A">
        <w:trPr>
          <w:cantSplit/>
          <w:trHeight w:val="870"/>
          <w:tblHeader/>
        </w:trPr>
        <w:tc>
          <w:tcPr>
            <w:tcW w:w="539" w:type="dxa"/>
            <w:textDirection w:val="btLr"/>
            <w:vAlign w:val="center"/>
          </w:tcPr>
          <w:p w:rsidR="00B43AEA" w:rsidRPr="0013419E" w:rsidRDefault="00B43AEA" w:rsidP="0013419E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79" w:type="dxa"/>
            <w:vAlign w:val="center"/>
          </w:tcPr>
          <w:p w:rsidR="00B43AEA" w:rsidRPr="0013419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</w:t>
            </w:r>
          </w:p>
        </w:tc>
        <w:tc>
          <w:tcPr>
            <w:tcW w:w="4820" w:type="dxa"/>
            <w:vAlign w:val="center"/>
          </w:tcPr>
          <w:p w:rsidR="00B43AEA" w:rsidRPr="0013419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темы занятий</w:t>
            </w:r>
          </w:p>
        </w:tc>
        <w:tc>
          <w:tcPr>
            <w:tcW w:w="1418" w:type="dxa"/>
            <w:vAlign w:val="center"/>
          </w:tcPr>
          <w:p w:rsidR="00B43AEA" w:rsidRPr="0013419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1416" w:type="dxa"/>
            <w:vAlign w:val="center"/>
          </w:tcPr>
          <w:p w:rsidR="00B43AEA" w:rsidRPr="0013419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701" w:type="dxa"/>
            <w:vAlign w:val="center"/>
          </w:tcPr>
          <w:p w:rsidR="00B43AEA" w:rsidRPr="0013419E" w:rsidRDefault="00B43AEA" w:rsidP="00F448C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702" w:type="dxa"/>
            <w:vAlign w:val="center"/>
          </w:tcPr>
          <w:p w:rsidR="00B43AEA" w:rsidRPr="0013419E" w:rsidRDefault="00B43AEA" w:rsidP="0013419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Организатор обучения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2A0D3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B43AEA" w:rsidRPr="0013419E" w:rsidTr="0060415A">
        <w:trPr>
          <w:trHeight w:val="176"/>
          <w:tblHeader/>
        </w:trPr>
        <w:tc>
          <w:tcPr>
            <w:tcW w:w="539" w:type="dxa"/>
            <w:vAlign w:val="center"/>
          </w:tcPr>
          <w:p w:rsidR="00B43AEA" w:rsidRPr="0013419E" w:rsidRDefault="00B43AEA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9" w:type="dxa"/>
            <w:vAlign w:val="center"/>
          </w:tcPr>
          <w:p w:rsidR="00B43AEA" w:rsidRPr="0013419E" w:rsidRDefault="00B43AEA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:rsidR="00B43AEA" w:rsidRPr="0013419E" w:rsidRDefault="00B43AEA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B43AEA" w:rsidRPr="0013419E" w:rsidRDefault="00B43AEA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vAlign w:val="center"/>
          </w:tcPr>
          <w:p w:rsidR="00B43AEA" w:rsidRPr="0013419E" w:rsidRDefault="00127561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B43AEA" w:rsidRPr="0013419E" w:rsidRDefault="00127561" w:rsidP="00F448C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</w:tcPr>
          <w:p w:rsidR="00B43AEA" w:rsidRPr="0013419E" w:rsidRDefault="00127561" w:rsidP="0013419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732D32" w:rsidRPr="0013419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13419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Pr="0013419E" w:rsidRDefault="00732D32" w:rsidP="007377B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732D32" w:rsidRDefault="00773546" w:rsidP="00773546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73546">
              <w:rPr>
                <w:rFonts w:eastAsia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eastAsia="Times New Roman" w:cs="Times New Roman"/>
                <w:sz w:val="24"/>
                <w:szCs w:val="24"/>
              </w:rPr>
              <w:t>ТИК</w:t>
            </w:r>
            <w:r w:rsidRPr="00773546">
              <w:rPr>
                <w:rFonts w:eastAsia="Times New Roman" w:cs="Times New Roman"/>
                <w:sz w:val="24"/>
                <w:szCs w:val="24"/>
              </w:rPr>
              <w:t xml:space="preserve"> с избирательными комиссиями, органами го</w:t>
            </w:r>
            <w:r>
              <w:rPr>
                <w:rFonts w:eastAsia="Times New Roman" w:cs="Times New Roman"/>
                <w:sz w:val="24"/>
                <w:szCs w:val="24"/>
              </w:rPr>
              <w:t>сударственной власти субъектов Российской Ф</w:t>
            </w:r>
            <w:r w:rsidRPr="00773546">
              <w:rPr>
                <w:rFonts w:eastAsia="Times New Roman" w:cs="Times New Roman"/>
                <w:sz w:val="24"/>
                <w:szCs w:val="24"/>
              </w:rPr>
              <w:t>едераци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 w:rsidRPr="00773546">
              <w:rPr>
                <w:rFonts w:eastAsia="Times New Roman" w:cs="Times New Roman"/>
                <w:sz w:val="24"/>
                <w:szCs w:val="24"/>
              </w:rPr>
              <w:t>, органами местного самоуправления</w:t>
            </w:r>
          </w:p>
          <w:p w:rsidR="006E5657" w:rsidRPr="0013419E" w:rsidRDefault="006E5657" w:rsidP="00773546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6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732D32" w:rsidRPr="0013419E" w:rsidRDefault="00732D32" w:rsidP="006B672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ТИК, председатель</w:t>
            </w:r>
          </w:p>
        </w:tc>
      </w:tr>
      <w:tr w:rsidR="00732D32" w:rsidRPr="0013419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13419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60415A" w:rsidRPr="000954BD" w:rsidRDefault="00732D32" w:rsidP="000954BD">
            <w:pPr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732D32" w:rsidRDefault="00732D32" w:rsidP="00732D32">
            <w:pPr>
              <w:spacing w:before="120" w:after="120"/>
              <w:ind w:left="34"/>
              <w:jc w:val="both"/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Порядок расчета календарных сроков избирательных действий</w:t>
            </w:r>
            <w:r w:rsidRPr="009648EA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6F775E" w:rsidRPr="0013419E" w:rsidRDefault="006F775E" w:rsidP="006E5657">
            <w:pPr>
              <w:spacing w:before="120" w:after="120"/>
              <w:jc w:val="both"/>
              <w:rPr>
                <w:rFonts w:eastAsia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6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702" w:type="dxa"/>
            <w:shd w:val="clear" w:color="auto" w:fill="auto"/>
          </w:tcPr>
          <w:p w:rsidR="00732D32" w:rsidRPr="009648EA" w:rsidRDefault="00732D32" w:rsidP="006B6721">
            <w:pPr>
              <w:jc w:val="center"/>
              <w:rPr>
                <w:sz w:val="24"/>
                <w:szCs w:val="24"/>
              </w:rPr>
            </w:pP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  <w:tr w:rsidR="00732D32" w:rsidRPr="0013419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13419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Pr="009648EA" w:rsidRDefault="00732D32" w:rsidP="007377B5">
            <w:pPr>
              <w:jc w:val="center"/>
              <w:rPr>
                <w:sz w:val="24"/>
                <w:szCs w:val="24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732D32" w:rsidRPr="0013419E" w:rsidRDefault="00732D32" w:rsidP="00732D32">
            <w:pPr>
              <w:ind w:left="34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Назначение выборов.</w:t>
            </w:r>
          </w:p>
          <w:p w:rsidR="00732D32" w:rsidRPr="0013419E" w:rsidRDefault="00732D32" w:rsidP="00732D32">
            <w:pPr>
              <w:spacing w:after="1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3419E">
              <w:rPr>
                <w:rFonts w:eastAsia="Times New Roman" w:cs="Times New Roman"/>
                <w:sz w:val="24"/>
                <w:szCs w:val="24"/>
              </w:rPr>
              <w:t>Полномочия органов местного самоуправления при назначении выборов в органы МСУ.</w:t>
            </w:r>
          </w:p>
          <w:p w:rsidR="00732D32" w:rsidRPr="00702D97" w:rsidRDefault="00732D32" w:rsidP="00702D97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3419E">
              <w:rPr>
                <w:rFonts w:eastAsia="Times New Roman" w:cs="Times New Roman"/>
                <w:sz w:val="24"/>
                <w:szCs w:val="24"/>
              </w:rPr>
              <w:t>Постановления, принимаемые ТИК</w:t>
            </w:r>
            <w:r w:rsidR="001F7137">
              <w:rPr>
                <w:rFonts w:eastAsia="Times New Roman" w:cs="Times New Roman"/>
                <w:sz w:val="24"/>
                <w:szCs w:val="24"/>
              </w:rPr>
              <w:t>,</w:t>
            </w:r>
            <w:r w:rsidRPr="0013419E">
              <w:rPr>
                <w:rFonts w:eastAsia="Times New Roman" w:cs="Times New Roman"/>
                <w:sz w:val="24"/>
                <w:szCs w:val="24"/>
              </w:rPr>
              <w:t xml:space="preserve"> в период подготовки и проведения выборов.</w:t>
            </w:r>
          </w:p>
        </w:tc>
        <w:tc>
          <w:tcPr>
            <w:tcW w:w="1418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6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очный семинар</w:t>
            </w:r>
          </w:p>
        </w:tc>
        <w:tc>
          <w:tcPr>
            <w:tcW w:w="1701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2" w:type="dxa"/>
            <w:shd w:val="clear" w:color="auto" w:fill="auto"/>
          </w:tcPr>
          <w:p w:rsidR="00732D32" w:rsidRPr="009648EA" w:rsidRDefault="00732D32" w:rsidP="00732D32">
            <w:pPr>
              <w:jc w:val="center"/>
              <w:rPr>
                <w:sz w:val="24"/>
                <w:szCs w:val="24"/>
              </w:rPr>
            </w:pP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  <w:tr w:rsidR="00732D32" w:rsidRPr="0013419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13419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Pr="009648EA" w:rsidRDefault="00732D32" w:rsidP="007377B5">
            <w:pPr>
              <w:jc w:val="center"/>
              <w:rPr>
                <w:sz w:val="24"/>
                <w:szCs w:val="24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992A7F" w:rsidRDefault="00732D32" w:rsidP="007E77D4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Выдвижение кандидатов в порядке самовыдвижения, кандидатов, выдвинутых избирательными объединениями, их регистрация.</w:t>
            </w:r>
            <w:r w:rsidR="001F71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приема и проверки подписных листов с подписями избирателей </w:t>
            </w: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поддержку выдвижения кандидата и и</w:t>
            </w:r>
            <w:r w:rsidR="007E77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ных связанных с ними документов. </w:t>
            </w:r>
          </w:p>
          <w:p w:rsidR="00732D32" w:rsidRPr="0013419E" w:rsidRDefault="00732D32" w:rsidP="007E77D4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Регистрация кандидатов. Отказ в регистрации 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практика рассмотрения жалоб на </w:t>
            </w: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указанные решения.</w:t>
            </w:r>
          </w:p>
          <w:p w:rsidR="00732D32" w:rsidRDefault="00732D32" w:rsidP="00732D32">
            <w:pPr>
              <w:spacing w:after="80"/>
              <w:ind w:firstLine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работы ТИК по проверке достоверности сведений, представленных кандидатами</w:t>
            </w:r>
            <w:r w:rsidRPr="009648EA">
              <w:rPr>
                <w:rFonts w:eastAsia="Times New Roman" w:cs="Times New Roman"/>
                <w:sz w:val="24"/>
                <w:szCs w:val="24"/>
              </w:rPr>
              <w:t>. Изучение ошибок, допущенных при оформлении документов в ходе избирательной кампании 20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94032C">
              <w:rPr>
                <w:rFonts w:eastAsia="Times New Roman" w:cs="Times New Roman"/>
                <w:sz w:val="24"/>
                <w:szCs w:val="24"/>
              </w:rPr>
              <w:t>3</w:t>
            </w:r>
            <w:r w:rsidRPr="009648EA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  <w:p w:rsidR="00732D32" w:rsidRDefault="0094032C" w:rsidP="007E77D4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3419E">
              <w:rPr>
                <w:rFonts w:eastAsia="Times New Roman" w:cs="Times New Roman"/>
                <w:sz w:val="24"/>
                <w:szCs w:val="24"/>
              </w:rPr>
              <w:t>Информационное обеспечение выборов. Контроль за проведением предвыборной агитации.</w:t>
            </w:r>
          </w:p>
          <w:p w:rsidR="00A6246F" w:rsidRDefault="00702D97" w:rsidP="006F775E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работы избирательной комиссии с обращениями граждан РФ. Решения, принимаемые </w:t>
            </w:r>
            <w:r w:rsidR="00992A7F">
              <w:rPr>
                <w:rFonts w:eastAsia="Times New Roman" w:cs="Times New Roman"/>
                <w:sz w:val="24"/>
                <w:szCs w:val="24"/>
                <w:lang w:eastAsia="ru-RU"/>
              </w:rPr>
              <w:t>ТИК</w:t>
            </w: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E77D4">
              <w:rPr>
                <w:rFonts w:eastAsia="Times New Roman" w:cs="Times New Roman"/>
                <w:sz w:val="24"/>
                <w:szCs w:val="24"/>
                <w:lang w:eastAsia="ru-RU"/>
              </w:rPr>
              <w:t>УИК</w:t>
            </w: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жалобам (заявлениям) граждан РФ.</w:t>
            </w:r>
          </w:p>
          <w:p w:rsidR="00702D97" w:rsidRPr="0013419E" w:rsidRDefault="00702D97" w:rsidP="006F775E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Общественный контроль.</w:t>
            </w:r>
          </w:p>
        </w:tc>
        <w:tc>
          <w:tcPr>
            <w:tcW w:w="1418" w:type="dxa"/>
            <w:shd w:val="clear" w:color="auto" w:fill="auto"/>
          </w:tcPr>
          <w:p w:rsidR="00732D32" w:rsidRPr="0013419E" w:rsidRDefault="00732D32" w:rsidP="006B672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1416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очный семинар</w:t>
            </w:r>
          </w:p>
        </w:tc>
        <w:tc>
          <w:tcPr>
            <w:tcW w:w="1701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702" w:type="dxa"/>
            <w:shd w:val="clear" w:color="auto" w:fill="auto"/>
          </w:tcPr>
          <w:p w:rsidR="00732D32" w:rsidRPr="009648EA" w:rsidRDefault="00732D32" w:rsidP="00732D32">
            <w:pPr>
              <w:jc w:val="center"/>
              <w:rPr>
                <w:sz w:val="24"/>
                <w:szCs w:val="24"/>
              </w:rPr>
            </w:pP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  <w:tr w:rsidR="00732D32" w:rsidRPr="0013419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13419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Default="00732D32" w:rsidP="00732D32">
            <w:pPr>
              <w:jc w:val="center"/>
              <w:rPr>
                <w:rFonts w:eastAsia="TimesNewRomanPSMT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  <w:p w:rsidR="00732D32" w:rsidRPr="009648EA" w:rsidRDefault="00732D32" w:rsidP="00732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C9407B" w:rsidRDefault="00C9407B" w:rsidP="00C9407B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Форма избирательного бюллетеня. Требования к изготовлению избирательного бюллетеня. Порядок осуществления контроля за изготовлением избирательных бюллетеней. Утверждение текста избирательного бюллетеня.</w:t>
            </w:r>
          </w:p>
          <w:p w:rsidR="00732D32" w:rsidRPr="0013419E" w:rsidRDefault="00732D32" w:rsidP="00732D32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со списком избирателей. </w:t>
            </w:r>
          </w:p>
          <w:p w:rsidR="00732D32" w:rsidRPr="0013419E" w:rsidRDefault="00732D32" w:rsidP="00732D3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Уточнение списка избирателей.</w:t>
            </w:r>
          </w:p>
          <w:p w:rsidR="00732D32" w:rsidRDefault="00732D32" w:rsidP="00732D3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Избирательные действия при работе со списком избирателей</w:t>
            </w:r>
            <w:r w:rsidR="004620A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C9407B" w:rsidRDefault="003B16D9" w:rsidP="003B16D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B16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Рассмотрение вопросов, связанных с особенностями работы с избирателями, </w:t>
            </w:r>
            <w:r w:rsidRPr="003B16D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являющимися инвалидами, в </w:t>
            </w:r>
            <w:proofErr w:type="spellStart"/>
            <w:r w:rsidRPr="003B16D9">
              <w:rPr>
                <w:rFonts w:eastAsia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 с организацией их голосования</w:t>
            </w:r>
            <w:r w:rsidRPr="003B16D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0452E2" w:rsidRPr="000452E2" w:rsidRDefault="000452E2" w:rsidP="000452E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52E2">
              <w:rPr>
                <w:rFonts w:eastAsia="Times New Roman" w:cs="Times New Roman"/>
                <w:sz w:val="24"/>
                <w:szCs w:val="24"/>
              </w:rPr>
              <w:t>Порядок досрочного голосования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0452E2" w:rsidRDefault="000452E2" w:rsidP="000452E2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452E2">
              <w:rPr>
                <w:rFonts w:eastAsia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eastAsia="Times New Roman" w:cs="Times New Roman"/>
                <w:sz w:val="24"/>
                <w:szCs w:val="24"/>
              </w:rPr>
              <w:t>УИК</w:t>
            </w:r>
            <w:r w:rsidRPr="000452E2">
              <w:rPr>
                <w:rFonts w:eastAsia="Times New Roman" w:cs="Times New Roman"/>
                <w:sz w:val="24"/>
                <w:szCs w:val="24"/>
              </w:rPr>
              <w:t xml:space="preserve"> при проведении голосования с использованием дополнительной формы голосования.</w:t>
            </w:r>
          </w:p>
          <w:p w:rsidR="000452E2" w:rsidRPr="0013419E" w:rsidRDefault="000452E2" w:rsidP="000452E2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</w:rPr>
              <w:t>Организация работы избирательных комиссий в день, предшествующий голосованию, и в день голосования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416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лекция, практическое занятие</w:t>
            </w:r>
          </w:p>
        </w:tc>
        <w:tc>
          <w:tcPr>
            <w:tcW w:w="1702" w:type="dxa"/>
            <w:shd w:val="clear" w:color="auto" w:fill="auto"/>
          </w:tcPr>
          <w:p w:rsidR="00732D32" w:rsidRPr="009648EA" w:rsidRDefault="00732D32" w:rsidP="007377B5">
            <w:pPr>
              <w:jc w:val="center"/>
              <w:rPr>
                <w:sz w:val="24"/>
                <w:szCs w:val="24"/>
              </w:rPr>
            </w:pP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  <w:tr w:rsidR="00732D32" w:rsidRPr="0013419E" w:rsidTr="0060415A">
        <w:trPr>
          <w:trHeight w:val="300"/>
        </w:trPr>
        <w:tc>
          <w:tcPr>
            <w:tcW w:w="539" w:type="dxa"/>
            <w:shd w:val="clear" w:color="auto" w:fill="auto"/>
          </w:tcPr>
          <w:p w:rsidR="00732D32" w:rsidRPr="0013419E" w:rsidRDefault="00732D32" w:rsidP="00732D32">
            <w:pPr>
              <w:numPr>
                <w:ilvl w:val="0"/>
                <w:numId w:val="6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shd w:val="clear" w:color="auto" w:fill="auto"/>
          </w:tcPr>
          <w:p w:rsidR="00732D32" w:rsidRPr="009648EA" w:rsidRDefault="00732D32" w:rsidP="007377B5">
            <w:pPr>
              <w:jc w:val="center"/>
              <w:rPr>
                <w:sz w:val="24"/>
                <w:szCs w:val="24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председателя, секретарь, члены </w:t>
            </w: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</w:p>
        </w:tc>
        <w:tc>
          <w:tcPr>
            <w:tcW w:w="4820" w:type="dxa"/>
            <w:shd w:val="clear" w:color="auto" w:fill="auto"/>
          </w:tcPr>
          <w:p w:rsidR="00732D32" w:rsidRDefault="00732D32" w:rsidP="00463AA9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подсчета голосов, подведение итогов выборов.</w:t>
            </w:r>
            <w:r w:rsidR="001F71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19E">
              <w:rPr>
                <w:rFonts w:eastAsia="Times New Roman" w:cs="Times New Roman"/>
                <w:sz w:val="24"/>
                <w:szCs w:val="24"/>
              </w:rPr>
              <w:t>О</w:t>
            </w:r>
            <w:r w:rsidRPr="009648EA">
              <w:rPr>
                <w:rFonts w:eastAsia="Times New Roman" w:cs="Times New Roman"/>
                <w:sz w:val="24"/>
                <w:szCs w:val="24"/>
              </w:rPr>
              <w:t>рганизация</w:t>
            </w:r>
            <w:r w:rsidRPr="0013419E">
              <w:rPr>
                <w:rFonts w:eastAsia="Times New Roman" w:cs="Times New Roman"/>
                <w:sz w:val="24"/>
                <w:szCs w:val="24"/>
              </w:rPr>
              <w:t xml:space="preserve"> работы ТИК по приему протоколов и иной избирательной документации </w:t>
            </w:r>
            <w:r w:rsidR="004620AE">
              <w:rPr>
                <w:rFonts w:eastAsia="Times New Roman" w:cs="Times New Roman"/>
                <w:sz w:val="24"/>
                <w:szCs w:val="24"/>
              </w:rPr>
              <w:t>УИК</w:t>
            </w:r>
            <w:r w:rsidRPr="0013419E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90415E" w:rsidRDefault="0090415E" w:rsidP="00463AA9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Готовность избирательных комиссий к единому дню голосования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90415E" w:rsidRPr="0013419E" w:rsidRDefault="0090415E" w:rsidP="00463AA9">
            <w:pPr>
              <w:ind w:left="34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онтрольное тестирование</w:t>
            </w:r>
          </w:p>
        </w:tc>
        <w:tc>
          <w:tcPr>
            <w:tcW w:w="1418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6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shd w:val="clear" w:color="auto" w:fill="auto"/>
          </w:tcPr>
          <w:p w:rsidR="00732D32" w:rsidRPr="0013419E" w:rsidRDefault="00732D32" w:rsidP="00732D32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3419E">
              <w:rPr>
                <w:rFonts w:eastAsia="Times New Roman" w:cs="Times New Roman"/>
                <w:sz w:val="24"/>
                <w:szCs w:val="24"/>
                <w:lang w:eastAsia="ru-RU"/>
              </w:rPr>
              <w:t>лекция, практическое занятие</w:t>
            </w:r>
            <w:r w:rsidR="00027FC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27FCD" w:rsidRPr="00027FCD">
              <w:rPr>
                <w:rFonts w:eastAsia="Times New Roman" w:cs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702" w:type="dxa"/>
            <w:shd w:val="clear" w:color="auto" w:fill="auto"/>
          </w:tcPr>
          <w:p w:rsidR="00732D32" w:rsidRPr="009648EA" w:rsidRDefault="00732D32" w:rsidP="007377B5">
            <w:pPr>
              <w:jc w:val="center"/>
              <w:rPr>
                <w:sz w:val="24"/>
                <w:szCs w:val="24"/>
              </w:rPr>
            </w:pPr>
            <w:r w:rsidRPr="009648EA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</w:tbl>
    <w:p w:rsidR="0013419E" w:rsidRDefault="0013419E" w:rsidP="0013419E">
      <w:pPr>
        <w:rPr>
          <w:rFonts w:eastAsia="Times New Roman" w:cs="Times New Roman"/>
          <w:szCs w:val="28"/>
          <w:lang w:eastAsia="ru-RU"/>
        </w:rPr>
      </w:pPr>
    </w:p>
    <w:p w:rsidR="0090415E" w:rsidRPr="0013419E" w:rsidRDefault="0090415E" w:rsidP="0013419E">
      <w:pPr>
        <w:rPr>
          <w:rFonts w:eastAsia="Times New Roman" w:cs="Times New Roman"/>
          <w:szCs w:val="28"/>
          <w:lang w:eastAsia="ru-RU"/>
        </w:rPr>
      </w:pPr>
    </w:p>
    <w:p w:rsidR="00F448C7" w:rsidRPr="00AE6E19" w:rsidRDefault="00F448C7" w:rsidP="00F448C7">
      <w:pPr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sz w:val="22"/>
          <w:lang w:eastAsia="ru-RU"/>
        </w:rPr>
        <w:tab/>
      </w:r>
      <w:r w:rsidR="009064CC">
        <w:rPr>
          <w:rFonts w:eastAsia="Times New Roman" w:cs="Times New Roman"/>
          <w:b/>
          <w:bCs/>
          <w:szCs w:val="28"/>
          <w:lang w:eastAsia="ru-RU"/>
        </w:rPr>
        <w:t>У</w:t>
      </w:r>
      <w:r w:rsidR="009064CC" w:rsidRPr="0013419E">
        <w:rPr>
          <w:rFonts w:eastAsia="Times New Roman" w:cs="Times New Roman"/>
          <w:b/>
          <w:bCs/>
          <w:szCs w:val="28"/>
          <w:lang w:eastAsia="ru-RU"/>
        </w:rPr>
        <w:t>ч</w:t>
      </w:r>
      <w:r w:rsidR="009064CC">
        <w:rPr>
          <w:rFonts w:eastAsia="Times New Roman" w:cs="Times New Roman"/>
          <w:b/>
          <w:bCs/>
          <w:szCs w:val="28"/>
          <w:lang w:eastAsia="ru-RU"/>
        </w:rPr>
        <w:t xml:space="preserve">ебно-тематический план </w:t>
      </w:r>
      <w:r w:rsidR="009064CC" w:rsidRPr="00AE6E19">
        <w:rPr>
          <w:rFonts w:eastAsia="Times New Roman" w:cs="Times New Roman"/>
          <w:b/>
          <w:bCs/>
          <w:szCs w:val="28"/>
          <w:lang w:eastAsia="ru-RU"/>
        </w:rPr>
        <w:t xml:space="preserve">обучения членов </w:t>
      </w:r>
      <w:r w:rsidR="00A34393">
        <w:rPr>
          <w:rFonts w:eastAsia="Times New Roman" w:cs="Times New Roman"/>
          <w:b/>
          <w:bCs/>
          <w:szCs w:val="28"/>
          <w:lang w:eastAsia="ru-RU"/>
        </w:rPr>
        <w:t>УИК</w:t>
      </w:r>
      <w:r w:rsidR="00A6246F">
        <w:rPr>
          <w:rFonts w:eastAsia="Times New Roman" w:cs="Times New Roman"/>
          <w:b/>
          <w:bCs/>
          <w:szCs w:val="28"/>
          <w:lang w:eastAsia="ru-RU"/>
        </w:rPr>
        <w:t>, резерва состав</w:t>
      </w:r>
      <w:r w:rsidR="00C142C4">
        <w:rPr>
          <w:rFonts w:eastAsia="Times New Roman" w:cs="Times New Roman"/>
          <w:b/>
          <w:bCs/>
          <w:szCs w:val="28"/>
          <w:lang w:eastAsia="ru-RU"/>
        </w:rPr>
        <w:t>ов</w:t>
      </w:r>
      <w:r w:rsidR="00DA3F95">
        <w:rPr>
          <w:rFonts w:eastAsia="Times New Roman" w:cs="Times New Roman"/>
          <w:b/>
          <w:bCs/>
          <w:szCs w:val="28"/>
          <w:lang w:eastAsia="ru-RU"/>
        </w:rPr>
        <w:t xml:space="preserve"> УИК</w:t>
      </w:r>
    </w:p>
    <w:p w:rsidR="009648EA" w:rsidRPr="009648EA" w:rsidRDefault="009648EA" w:rsidP="00F448C7">
      <w:pPr>
        <w:tabs>
          <w:tab w:val="left" w:pos="3960"/>
        </w:tabs>
        <w:rPr>
          <w:rFonts w:eastAsia="Times New Roman" w:cs="Times New Roman"/>
          <w:sz w:val="22"/>
          <w:lang w:eastAsia="ru-RU"/>
        </w:rPr>
      </w:pPr>
    </w:p>
    <w:tbl>
      <w:tblPr>
        <w:tblW w:w="1374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5"/>
        <w:gridCol w:w="4820"/>
        <w:gridCol w:w="1560"/>
        <w:gridCol w:w="1417"/>
        <w:gridCol w:w="1275"/>
        <w:gridCol w:w="1841"/>
      </w:tblGrid>
      <w:tr w:rsidR="00760503" w:rsidRPr="009648EA" w:rsidTr="00760503">
        <w:trPr>
          <w:cantSplit/>
          <w:trHeight w:val="870"/>
          <w:tblHeader/>
        </w:trPr>
        <w:tc>
          <w:tcPr>
            <w:tcW w:w="540" w:type="dxa"/>
            <w:textDirection w:val="btLr"/>
            <w:vAlign w:val="center"/>
          </w:tcPr>
          <w:p w:rsidR="00760503" w:rsidRPr="009648EA" w:rsidRDefault="00760503" w:rsidP="009648EA">
            <w:pPr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95" w:type="dxa"/>
            <w:vAlign w:val="center"/>
          </w:tcPr>
          <w:p w:rsidR="00760503" w:rsidRPr="009648EA" w:rsidRDefault="00760503" w:rsidP="009B34C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Категория обучающихся</w:t>
            </w:r>
          </w:p>
        </w:tc>
        <w:tc>
          <w:tcPr>
            <w:tcW w:w="4820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Основные темы занятий</w:t>
            </w:r>
          </w:p>
        </w:tc>
        <w:tc>
          <w:tcPr>
            <w:tcW w:w="1560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обучения</w:t>
            </w:r>
          </w:p>
        </w:tc>
        <w:tc>
          <w:tcPr>
            <w:tcW w:w="1417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275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1841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Организатор обучения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1B1E27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760503" w:rsidRPr="009648EA" w:rsidTr="00760503">
        <w:trPr>
          <w:trHeight w:val="176"/>
          <w:tblHeader/>
        </w:trPr>
        <w:tc>
          <w:tcPr>
            <w:tcW w:w="540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vAlign w:val="center"/>
          </w:tcPr>
          <w:p w:rsidR="00760503" w:rsidRPr="009648EA" w:rsidRDefault="00760503" w:rsidP="009B34CF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760503" w:rsidRPr="009648EA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760503" w:rsidRPr="009648EA" w:rsidRDefault="00760503" w:rsidP="009648EA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760503" w:rsidRPr="009648EA" w:rsidRDefault="00760503" w:rsidP="00EF166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УИК </w:t>
            </w:r>
          </w:p>
        </w:tc>
        <w:tc>
          <w:tcPr>
            <w:tcW w:w="4820" w:type="dxa"/>
            <w:shd w:val="clear" w:color="auto" w:fill="auto"/>
          </w:tcPr>
          <w:p w:rsidR="00760503" w:rsidRPr="009648EA" w:rsidRDefault="00760503" w:rsidP="009648EA">
            <w:pPr>
              <w:spacing w:after="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рганизационная работа участковой комиссии: составление номенклатуры дел УИК, организация и проведение первого после назначения выборов заседания УИК, заключение гражданско-правовых договоров</w:t>
            </w:r>
          </w:p>
        </w:tc>
        <w:tc>
          <w:tcPr>
            <w:tcW w:w="1560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417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 и/или заочная</w:t>
            </w:r>
          </w:p>
        </w:tc>
        <w:tc>
          <w:tcPr>
            <w:tcW w:w="1275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самостоятельная работа, лекции</w:t>
            </w:r>
          </w:p>
        </w:tc>
        <w:tc>
          <w:tcPr>
            <w:tcW w:w="1841" w:type="dxa"/>
            <w:shd w:val="clear" w:color="auto" w:fill="auto"/>
          </w:tcPr>
          <w:p w:rsidR="00760503" w:rsidRPr="00F84006" w:rsidRDefault="00760503" w:rsidP="00C142C4">
            <w:pPr>
              <w:jc w:val="center"/>
              <w:rPr>
                <w:sz w:val="24"/>
                <w:szCs w:val="24"/>
              </w:rPr>
            </w:pPr>
            <w:r w:rsidRPr="00F84006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  <w:tr w:rsidR="00760503" w:rsidRPr="009648EA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760503" w:rsidRPr="009648EA" w:rsidRDefault="00760503" w:rsidP="009648EA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760503" w:rsidRPr="009648EA" w:rsidRDefault="00760503" w:rsidP="009B34C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УИК</w:t>
            </w:r>
          </w:p>
        </w:tc>
        <w:tc>
          <w:tcPr>
            <w:tcW w:w="4820" w:type="dxa"/>
            <w:shd w:val="clear" w:color="auto" w:fill="auto"/>
          </w:tcPr>
          <w:p w:rsidR="00760503" w:rsidRPr="009648EA" w:rsidRDefault="00760503" w:rsidP="009B34CF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сновные календарные сроки избирательных действий при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подготовке и проведении выборов.</w:t>
            </w:r>
          </w:p>
          <w:p w:rsidR="00760503" w:rsidRPr="009648EA" w:rsidRDefault="00760503" w:rsidP="009B34CF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Информационно-разъяснительная деятельность комиссии</w:t>
            </w:r>
          </w:p>
        </w:tc>
        <w:tc>
          <w:tcPr>
            <w:tcW w:w="1560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417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 и/или заочная</w:t>
            </w:r>
          </w:p>
        </w:tc>
        <w:tc>
          <w:tcPr>
            <w:tcW w:w="1275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самостоятельная работа, лекции</w:t>
            </w:r>
          </w:p>
        </w:tc>
        <w:tc>
          <w:tcPr>
            <w:tcW w:w="1841" w:type="dxa"/>
            <w:shd w:val="clear" w:color="auto" w:fill="auto"/>
          </w:tcPr>
          <w:p w:rsidR="00760503" w:rsidRPr="00F84006" w:rsidRDefault="00760503" w:rsidP="00C142C4">
            <w:pPr>
              <w:jc w:val="center"/>
              <w:rPr>
                <w:sz w:val="24"/>
                <w:szCs w:val="24"/>
              </w:rPr>
            </w:pPr>
            <w:r w:rsidRPr="00F84006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  <w:tr w:rsidR="00760503" w:rsidRPr="009648EA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760503" w:rsidRPr="009648EA" w:rsidRDefault="00760503" w:rsidP="009648EA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760503" w:rsidRPr="009648EA" w:rsidRDefault="00760503" w:rsidP="009B34C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УИК</w:t>
            </w:r>
          </w:p>
        </w:tc>
        <w:tc>
          <w:tcPr>
            <w:tcW w:w="4820" w:type="dxa"/>
            <w:shd w:val="clear" w:color="auto" w:fill="auto"/>
          </w:tcPr>
          <w:p w:rsidR="00FA6A3B" w:rsidRPr="009648EA" w:rsidRDefault="00FA6A3B" w:rsidP="00CB4C2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абота со списками избирателей: - уточнение списков избирателей; рассмотрение УИК заявлений граждан о включении в список избирателей;</w:t>
            </w:r>
            <w:r w:rsidR="001F71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включения в список избирателей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760503" w:rsidRDefault="00760503" w:rsidP="00CB4C2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абота У</w:t>
            </w:r>
            <w:r w:rsidR="000C0526">
              <w:rPr>
                <w:rFonts w:eastAsia="Times New Roman" w:cs="Times New Roman"/>
                <w:sz w:val="24"/>
                <w:szCs w:val="24"/>
                <w:lang w:eastAsia="ru-RU"/>
              </w:rPr>
              <w:t>ИК с избирательными бюллетенями.</w:t>
            </w:r>
          </w:p>
          <w:p w:rsidR="00E94F48" w:rsidRDefault="00E94F48" w:rsidP="00CB4C2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орядок проведения досрочного голосования</w:t>
            </w:r>
            <w:r w:rsidR="000C0526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E94F48" w:rsidRDefault="00EE2EA5" w:rsidP="00CB4C2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90415E" w:rsidRPr="0090415E">
              <w:rPr>
                <w:rFonts w:eastAsia="Times New Roman" w:cs="Times New Roman"/>
                <w:sz w:val="24"/>
                <w:szCs w:val="24"/>
                <w:lang w:eastAsia="ru-RU"/>
              </w:rPr>
              <w:t>работы УИК при проведении голосования с использованием дополнительной формы голосования.</w:t>
            </w:r>
          </w:p>
          <w:p w:rsidR="006D3C06" w:rsidRDefault="006D3C06" w:rsidP="00CB4C2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омещение для голосовани</w:t>
            </w:r>
            <w:r w:rsidR="000C05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я; технологическое оборудование, 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безопасности на избирательном участке;</w:t>
            </w:r>
            <w:r w:rsidR="001F71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взаимодействие с правоохранительными органами; </w:t>
            </w:r>
          </w:p>
          <w:p w:rsidR="006D3C06" w:rsidRPr="009648EA" w:rsidRDefault="00CB4C2D" w:rsidP="00CB4C2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6D3C06"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орядок работы УИК </w:t>
            </w:r>
            <w:r w:rsidR="006D3C0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6D3C06"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наблюдателями, представителями средств массовой информации</w:t>
            </w:r>
          </w:p>
        </w:tc>
        <w:tc>
          <w:tcPr>
            <w:tcW w:w="1560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shd w:val="clear" w:color="auto" w:fill="auto"/>
          </w:tcPr>
          <w:p w:rsidR="00760503" w:rsidRPr="009648EA" w:rsidRDefault="006D3C06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 и/или заочная</w:t>
            </w:r>
          </w:p>
        </w:tc>
        <w:tc>
          <w:tcPr>
            <w:tcW w:w="1275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лекции, практические занятия</w:t>
            </w:r>
          </w:p>
        </w:tc>
        <w:tc>
          <w:tcPr>
            <w:tcW w:w="1841" w:type="dxa"/>
            <w:shd w:val="clear" w:color="auto" w:fill="auto"/>
          </w:tcPr>
          <w:p w:rsidR="00760503" w:rsidRPr="00F84006" w:rsidRDefault="00760503" w:rsidP="00C142C4">
            <w:pPr>
              <w:jc w:val="center"/>
              <w:rPr>
                <w:sz w:val="24"/>
                <w:szCs w:val="24"/>
              </w:rPr>
            </w:pPr>
            <w:r w:rsidRPr="00F84006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  <w:tr w:rsidR="00760503" w:rsidRPr="009648EA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760503" w:rsidRPr="009648EA" w:rsidRDefault="00760503" w:rsidP="009648EA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760503" w:rsidRPr="009648EA" w:rsidRDefault="00760503" w:rsidP="009B34C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УИК, резерв составов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УИК</w:t>
            </w:r>
          </w:p>
        </w:tc>
        <w:tc>
          <w:tcPr>
            <w:tcW w:w="4820" w:type="dxa"/>
            <w:shd w:val="clear" w:color="auto" w:fill="auto"/>
          </w:tcPr>
          <w:p w:rsidR="00760503" w:rsidRDefault="00760503" w:rsidP="009B34CF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4249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  <w:r w:rsidR="003352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УИК </w:t>
            </w:r>
            <w:r w:rsidRPr="00D424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день, предшествующий дню (дням) голосования </w:t>
            </w:r>
          </w:p>
          <w:p w:rsidR="00760503" w:rsidRPr="009648EA" w:rsidRDefault="00760503" w:rsidP="008D0222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760503" w:rsidRPr="009648EA" w:rsidRDefault="00760503" w:rsidP="00F448C7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448C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 и/или заочная</w:t>
            </w:r>
          </w:p>
        </w:tc>
        <w:tc>
          <w:tcPr>
            <w:tcW w:w="1275" w:type="dxa"/>
            <w:shd w:val="clear" w:color="auto" w:fill="auto"/>
          </w:tcPr>
          <w:p w:rsidR="00760503" w:rsidRPr="009648EA" w:rsidRDefault="006D3C06" w:rsidP="009B34CF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841" w:type="dxa"/>
            <w:shd w:val="clear" w:color="auto" w:fill="auto"/>
          </w:tcPr>
          <w:p w:rsidR="00760503" w:rsidRPr="00F84006" w:rsidRDefault="00760503" w:rsidP="00C142C4">
            <w:pPr>
              <w:jc w:val="center"/>
              <w:rPr>
                <w:sz w:val="24"/>
                <w:szCs w:val="24"/>
              </w:rPr>
            </w:pPr>
            <w:proofErr w:type="gramStart"/>
            <w:r w:rsidRPr="00F84006"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ТИК 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 xml:space="preserve"> председатель</w:t>
            </w:r>
          </w:p>
        </w:tc>
      </w:tr>
      <w:tr w:rsidR="00760503" w:rsidRPr="009648EA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760503" w:rsidRPr="009648EA" w:rsidRDefault="00760503" w:rsidP="009648EA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760503" w:rsidRPr="009648EA" w:rsidRDefault="00760503" w:rsidP="009B34C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УИК</w:t>
            </w:r>
          </w:p>
        </w:tc>
        <w:tc>
          <w:tcPr>
            <w:tcW w:w="4820" w:type="dxa"/>
            <w:shd w:val="clear" w:color="auto" w:fill="auto"/>
          </w:tcPr>
          <w:p w:rsidR="00760503" w:rsidRPr="00882E24" w:rsidRDefault="00760503" w:rsidP="008D0222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2E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4468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УИК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день (дни) голосования:</w:t>
            </w:r>
          </w:p>
          <w:p w:rsidR="00760503" w:rsidRPr="00882E24" w:rsidRDefault="00760503" w:rsidP="00882E24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2E24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голосования в помещении для голосования в день голосования;</w:t>
            </w:r>
          </w:p>
          <w:p w:rsidR="00760503" w:rsidRPr="00882E24" w:rsidRDefault="00760503" w:rsidP="00882E24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2E24">
              <w:rPr>
                <w:rFonts w:eastAsia="Times New Roman" w:cs="Times New Roman"/>
                <w:sz w:val="24"/>
                <w:szCs w:val="24"/>
                <w:lang w:eastAsia="ru-RU"/>
              </w:rPr>
              <w:t>работа УИК по организации и проведению голосования избирателей вне помещения для голосования;</w:t>
            </w:r>
          </w:p>
          <w:p w:rsidR="00760503" w:rsidRPr="009648EA" w:rsidRDefault="00760503" w:rsidP="00882E24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2E24">
              <w:rPr>
                <w:rFonts w:eastAsia="Times New Roman" w:cs="Times New Roman"/>
                <w:sz w:val="24"/>
                <w:szCs w:val="24"/>
                <w:lang w:eastAsia="ru-RU"/>
              </w:rPr>
              <w:t>работа УИК с сейф-пакетами</w:t>
            </w:r>
          </w:p>
        </w:tc>
        <w:tc>
          <w:tcPr>
            <w:tcW w:w="1560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17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841" w:type="dxa"/>
            <w:shd w:val="clear" w:color="auto" w:fill="auto"/>
          </w:tcPr>
          <w:p w:rsidR="00760503" w:rsidRPr="00F84006" w:rsidRDefault="00760503" w:rsidP="00C142C4">
            <w:pPr>
              <w:jc w:val="center"/>
              <w:rPr>
                <w:sz w:val="24"/>
                <w:szCs w:val="24"/>
              </w:rPr>
            </w:pPr>
            <w:r w:rsidRPr="00F84006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  <w:tr w:rsidR="00760503" w:rsidRPr="009648EA" w:rsidTr="00760503">
        <w:trPr>
          <w:trHeight w:val="300"/>
        </w:trPr>
        <w:tc>
          <w:tcPr>
            <w:tcW w:w="540" w:type="dxa"/>
            <w:shd w:val="clear" w:color="auto" w:fill="auto"/>
          </w:tcPr>
          <w:p w:rsidR="00760503" w:rsidRPr="009648EA" w:rsidRDefault="00760503" w:rsidP="009648EA">
            <w:pPr>
              <w:numPr>
                <w:ilvl w:val="0"/>
                <w:numId w:val="8"/>
              </w:numPr>
              <w:ind w:left="357" w:hanging="357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shd w:val="clear" w:color="auto" w:fill="auto"/>
          </w:tcPr>
          <w:p w:rsidR="00760503" w:rsidRPr="009648EA" w:rsidRDefault="00760503" w:rsidP="009B34C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председатели, заместители председателей, секретари, члены УИК, резерв составов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УИК</w:t>
            </w:r>
          </w:p>
        </w:tc>
        <w:tc>
          <w:tcPr>
            <w:tcW w:w="4820" w:type="dxa"/>
            <w:shd w:val="clear" w:color="auto" w:fill="auto"/>
          </w:tcPr>
          <w:p w:rsidR="00760503" w:rsidRPr="009648EA" w:rsidRDefault="00760503" w:rsidP="009B34CF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одсчет голосов избирателей; установление итогов голосования; функции председателя, заместителя председателя и секретаря УИК;</w:t>
            </w:r>
          </w:p>
          <w:p w:rsidR="00760503" w:rsidRDefault="00760503" w:rsidP="009B34CF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повторный подсчет: основания и порядок, составление протокола повторного подсчета голосов</w:t>
            </w:r>
            <w:r w:rsidR="00027FCD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027FCD" w:rsidRPr="009648EA" w:rsidRDefault="00027FCD" w:rsidP="009B34CF">
            <w:pPr>
              <w:spacing w:after="8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Pr="009648EA">
              <w:rPr>
                <w:rFonts w:eastAsia="Times New Roman" w:cs="Times New Roman"/>
                <w:sz w:val="24"/>
                <w:szCs w:val="24"/>
                <w:lang w:eastAsia="ru-RU"/>
              </w:rPr>
              <w:t>онтрольное тестирование</w:t>
            </w:r>
          </w:p>
        </w:tc>
        <w:tc>
          <w:tcPr>
            <w:tcW w:w="1560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760503" w:rsidRPr="009648EA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shd w:val="clear" w:color="auto" w:fill="auto"/>
          </w:tcPr>
          <w:p w:rsidR="00760503" w:rsidRDefault="00760503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  <w:r w:rsidR="00027FC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027FCD" w:rsidRPr="009648EA" w:rsidRDefault="00027FCD" w:rsidP="009648EA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648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841" w:type="dxa"/>
            <w:shd w:val="clear" w:color="auto" w:fill="auto"/>
          </w:tcPr>
          <w:p w:rsidR="00760503" w:rsidRPr="00F84006" w:rsidRDefault="00760503" w:rsidP="00C142C4">
            <w:pPr>
              <w:jc w:val="center"/>
              <w:rPr>
                <w:sz w:val="24"/>
                <w:szCs w:val="24"/>
              </w:rPr>
            </w:pPr>
            <w:r w:rsidRPr="00F84006">
              <w:rPr>
                <w:rFonts w:eastAsia="TimesNewRomanPSMT" w:cs="Times New Roman"/>
                <w:sz w:val="24"/>
                <w:szCs w:val="24"/>
                <w:lang w:eastAsia="ru-RU"/>
              </w:rPr>
              <w:t>ТИК</w:t>
            </w:r>
            <w:r>
              <w:rPr>
                <w:rFonts w:eastAsia="TimesNewRomanPSMT" w:cs="Times New Roman"/>
                <w:sz w:val="24"/>
                <w:szCs w:val="24"/>
                <w:lang w:eastAsia="ru-RU"/>
              </w:rPr>
              <w:t>, председатель</w:t>
            </w:r>
          </w:p>
        </w:tc>
      </w:tr>
    </w:tbl>
    <w:p w:rsidR="000D114A" w:rsidRPr="0013419E" w:rsidRDefault="000D114A" w:rsidP="00894F15">
      <w:pPr>
        <w:jc w:val="both"/>
        <w:rPr>
          <w:szCs w:val="28"/>
        </w:rPr>
      </w:pPr>
    </w:p>
    <w:sectPr w:rsidR="000D114A" w:rsidRPr="0013419E" w:rsidSect="000954BD">
      <w:headerReference w:type="default" r:id="rId8"/>
      <w:footerReference w:type="even" r:id="rId9"/>
      <w:pgSz w:w="16838" w:h="11906" w:orient="landscape"/>
      <w:pgMar w:top="567" w:right="1134" w:bottom="850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474" w:rsidRDefault="00214474" w:rsidP="00D75083">
      <w:r>
        <w:separator/>
      </w:r>
    </w:p>
  </w:endnote>
  <w:endnote w:type="continuationSeparator" w:id="0">
    <w:p w:rsidR="00214474" w:rsidRDefault="00214474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4CF" w:rsidRDefault="00EE7574" w:rsidP="009B34CF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B34C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B34CF">
      <w:rPr>
        <w:rStyle w:val="ac"/>
        <w:noProof/>
      </w:rPr>
      <w:t>20</w:t>
    </w:r>
    <w:r>
      <w:rPr>
        <w:rStyle w:val="ac"/>
      </w:rPr>
      <w:fldChar w:fldCharType="end"/>
    </w:r>
  </w:p>
  <w:p w:rsidR="009B34CF" w:rsidRDefault="009B34CF" w:rsidP="009B34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474" w:rsidRDefault="00214474" w:rsidP="00D75083">
      <w:r>
        <w:separator/>
      </w:r>
    </w:p>
  </w:footnote>
  <w:footnote w:type="continuationSeparator" w:id="0">
    <w:p w:rsidR="00214474" w:rsidRDefault="00214474" w:rsidP="00D7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4CF" w:rsidRDefault="009B34CF">
    <w:pPr>
      <w:pStyle w:val="a4"/>
    </w:pPr>
  </w:p>
  <w:p w:rsidR="009B34CF" w:rsidRDefault="009B34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3">
    <w:nsid w:val="13EE562C"/>
    <w:multiLevelType w:val="hybridMultilevel"/>
    <w:tmpl w:val="4D7AA40A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16793"/>
    <w:multiLevelType w:val="hybridMultilevel"/>
    <w:tmpl w:val="6A46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21C68FE"/>
    <w:multiLevelType w:val="hybridMultilevel"/>
    <w:tmpl w:val="3E384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300F0"/>
    <w:multiLevelType w:val="multilevel"/>
    <w:tmpl w:val="5A0E66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F7555D3"/>
    <w:multiLevelType w:val="hybridMultilevel"/>
    <w:tmpl w:val="A080F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4A"/>
    <w:rsid w:val="00006FF0"/>
    <w:rsid w:val="00015E9B"/>
    <w:rsid w:val="00027FCD"/>
    <w:rsid w:val="000452E2"/>
    <w:rsid w:val="00050A01"/>
    <w:rsid w:val="00054DF9"/>
    <w:rsid w:val="000766EE"/>
    <w:rsid w:val="000954BD"/>
    <w:rsid w:val="000C0526"/>
    <w:rsid w:val="000C3EFB"/>
    <w:rsid w:val="000D114A"/>
    <w:rsid w:val="00105406"/>
    <w:rsid w:val="00111625"/>
    <w:rsid w:val="00127561"/>
    <w:rsid w:val="0013419E"/>
    <w:rsid w:val="00135F6C"/>
    <w:rsid w:val="001541BD"/>
    <w:rsid w:val="0015646A"/>
    <w:rsid w:val="001A1920"/>
    <w:rsid w:val="001B1E27"/>
    <w:rsid w:val="001F7137"/>
    <w:rsid w:val="00214474"/>
    <w:rsid w:val="002824F4"/>
    <w:rsid w:val="002A0D3D"/>
    <w:rsid w:val="002C1BAD"/>
    <w:rsid w:val="002D4726"/>
    <w:rsid w:val="003112C4"/>
    <w:rsid w:val="003173B6"/>
    <w:rsid w:val="00333115"/>
    <w:rsid w:val="003352A8"/>
    <w:rsid w:val="003841D9"/>
    <w:rsid w:val="003B16D9"/>
    <w:rsid w:val="003C7D47"/>
    <w:rsid w:val="003F197B"/>
    <w:rsid w:val="004210D3"/>
    <w:rsid w:val="004250C0"/>
    <w:rsid w:val="0042775B"/>
    <w:rsid w:val="00445E7B"/>
    <w:rsid w:val="004468AE"/>
    <w:rsid w:val="004610FD"/>
    <w:rsid w:val="004620AE"/>
    <w:rsid w:val="00463AA9"/>
    <w:rsid w:val="004666B2"/>
    <w:rsid w:val="00466CD8"/>
    <w:rsid w:val="00471554"/>
    <w:rsid w:val="00476135"/>
    <w:rsid w:val="00482D76"/>
    <w:rsid w:val="00492CC0"/>
    <w:rsid w:val="004964D4"/>
    <w:rsid w:val="004A5DA7"/>
    <w:rsid w:val="004A655E"/>
    <w:rsid w:val="004D1386"/>
    <w:rsid w:val="004D21B2"/>
    <w:rsid w:val="004D3F8A"/>
    <w:rsid w:val="004E3559"/>
    <w:rsid w:val="004F290A"/>
    <w:rsid w:val="005340D0"/>
    <w:rsid w:val="00553C32"/>
    <w:rsid w:val="00597F71"/>
    <w:rsid w:val="005C2C3E"/>
    <w:rsid w:val="005D1BA3"/>
    <w:rsid w:val="005E5BF0"/>
    <w:rsid w:val="005E72D2"/>
    <w:rsid w:val="0060415A"/>
    <w:rsid w:val="00604413"/>
    <w:rsid w:val="00623F35"/>
    <w:rsid w:val="006252B9"/>
    <w:rsid w:val="00626B47"/>
    <w:rsid w:val="00637E64"/>
    <w:rsid w:val="006833EC"/>
    <w:rsid w:val="006B6721"/>
    <w:rsid w:val="006C5332"/>
    <w:rsid w:val="006C7016"/>
    <w:rsid w:val="006D3C06"/>
    <w:rsid w:val="006E5657"/>
    <w:rsid w:val="006F0C54"/>
    <w:rsid w:val="006F775E"/>
    <w:rsid w:val="00702D97"/>
    <w:rsid w:val="00732D32"/>
    <w:rsid w:val="007377B5"/>
    <w:rsid w:val="00741CFC"/>
    <w:rsid w:val="00754B7A"/>
    <w:rsid w:val="00760503"/>
    <w:rsid w:val="0076133A"/>
    <w:rsid w:val="0076222C"/>
    <w:rsid w:val="00773546"/>
    <w:rsid w:val="00773A9F"/>
    <w:rsid w:val="007B6455"/>
    <w:rsid w:val="007E2790"/>
    <w:rsid w:val="007E77D4"/>
    <w:rsid w:val="00882E24"/>
    <w:rsid w:val="00894F15"/>
    <w:rsid w:val="008A4FF7"/>
    <w:rsid w:val="008D0222"/>
    <w:rsid w:val="008F3020"/>
    <w:rsid w:val="0090415E"/>
    <w:rsid w:val="009064CC"/>
    <w:rsid w:val="00931E5F"/>
    <w:rsid w:val="00935D2C"/>
    <w:rsid w:val="00936C1C"/>
    <w:rsid w:val="0094032C"/>
    <w:rsid w:val="00947B6C"/>
    <w:rsid w:val="0095528A"/>
    <w:rsid w:val="009648EA"/>
    <w:rsid w:val="00964F9B"/>
    <w:rsid w:val="00965F6E"/>
    <w:rsid w:val="009919CB"/>
    <w:rsid w:val="00992A7F"/>
    <w:rsid w:val="009A5790"/>
    <w:rsid w:val="009B2AB2"/>
    <w:rsid w:val="009B34CF"/>
    <w:rsid w:val="009D6479"/>
    <w:rsid w:val="009E187B"/>
    <w:rsid w:val="009F15AF"/>
    <w:rsid w:val="00A259C1"/>
    <w:rsid w:val="00A25F36"/>
    <w:rsid w:val="00A34393"/>
    <w:rsid w:val="00A6246F"/>
    <w:rsid w:val="00A70386"/>
    <w:rsid w:val="00A9091D"/>
    <w:rsid w:val="00A96397"/>
    <w:rsid w:val="00AC22D6"/>
    <w:rsid w:val="00AD624E"/>
    <w:rsid w:val="00AE6E19"/>
    <w:rsid w:val="00B1548E"/>
    <w:rsid w:val="00B36149"/>
    <w:rsid w:val="00B43AEA"/>
    <w:rsid w:val="00BB273D"/>
    <w:rsid w:val="00BB7D57"/>
    <w:rsid w:val="00C142C4"/>
    <w:rsid w:val="00C46011"/>
    <w:rsid w:val="00C82B10"/>
    <w:rsid w:val="00C9407B"/>
    <w:rsid w:val="00C94092"/>
    <w:rsid w:val="00CA1491"/>
    <w:rsid w:val="00CA6F45"/>
    <w:rsid w:val="00CB4C2D"/>
    <w:rsid w:val="00CE38E0"/>
    <w:rsid w:val="00CF129A"/>
    <w:rsid w:val="00CF7051"/>
    <w:rsid w:val="00D1603C"/>
    <w:rsid w:val="00D400A8"/>
    <w:rsid w:val="00D42498"/>
    <w:rsid w:val="00D57FA6"/>
    <w:rsid w:val="00D75083"/>
    <w:rsid w:val="00DA2738"/>
    <w:rsid w:val="00DA3F95"/>
    <w:rsid w:val="00DA4EE0"/>
    <w:rsid w:val="00DC22FE"/>
    <w:rsid w:val="00DC33B4"/>
    <w:rsid w:val="00DC59FE"/>
    <w:rsid w:val="00DE1974"/>
    <w:rsid w:val="00E1765E"/>
    <w:rsid w:val="00E2628A"/>
    <w:rsid w:val="00E36C47"/>
    <w:rsid w:val="00E42128"/>
    <w:rsid w:val="00E63E98"/>
    <w:rsid w:val="00E94F48"/>
    <w:rsid w:val="00EE2EA5"/>
    <w:rsid w:val="00EE3373"/>
    <w:rsid w:val="00EE7574"/>
    <w:rsid w:val="00EF1664"/>
    <w:rsid w:val="00F058B0"/>
    <w:rsid w:val="00F119C8"/>
    <w:rsid w:val="00F432F2"/>
    <w:rsid w:val="00F448C7"/>
    <w:rsid w:val="00F6635C"/>
    <w:rsid w:val="00F83E1A"/>
    <w:rsid w:val="00F84006"/>
    <w:rsid w:val="00FA6A3B"/>
    <w:rsid w:val="00FB00A1"/>
    <w:rsid w:val="00FC47B2"/>
    <w:rsid w:val="00FE1EB1"/>
    <w:rsid w:val="00FF262E"/>
    <w:rsid w:val="00FF5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1AB568-F700-4F64-B461-F81034AB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4964D4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13419E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rsid w:val="0013419E"/>
    <w:rPr>
      <w:rFonts w:ascii="Times New Roman" w:hAnsi="Times New Roman"/>
      <w:sz w:val="22"/>
    </w:rPr>
  </w:style>
  <w:style w:type="character" w:styleId="ad">
    <w:name w:val="Strong"/>
    <w:uiPriority w:val="22"/>
    <w:qFormat/>
    <w:rsid w:val="00E36C47"/>
    <w:rPr>
      <w:b/>
      <w:bCs/>
    </w:rPr>
  </w:style>
  <w:style w:type="paragraph" w:customStyle="1" w:styleId="ConsPlusNormal">
    <w:name w:val="ConsPlusNormal"/>
    <w:rsid w:val="00A25F36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25F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FABC-E8DE-433E-BFB8-A1179869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</cp:revision>
  <cp:lastPrinted>2025-01-14T13:39:00Z</cp:lastPrinted>
  <dcterms:created xsi:type="dcterms:W3CDTF">2026-01-13T13:28:00Z</dcterms:created>
  <dcterms:modified xsi:type="dcterms:W3CDTF">2026-01-16T12:50:00Z</dcterms:modified>
</cp:coreProperties>
</file>